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395" w:tblpY="1465"/>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AC58D8">
        <w:trPr>
          <w:trHeight w:val="13233"/>
        </w:trPr>
        <w:tc>
          <w:tcPr>
            <w:tcW w:w="1453" w:type="dxa"/>
            <w:tcBorders>
              <w:top w:val="nil"/>
              <w:left w:val="thinThickSmallGap" w:sz="24" w:space="0" w:color="auto"/>
              <w:bottom w:val="nil"/>
              <w:right w:val="nil"/>
            </w:tcBorders>
          </w:tcPr>
          <w:p w:rsidR="00AC58D8" w:rsidRDefault="00A30AEA">
            <w:pPr>
              <w:spacing w:line="1300" w:lineRule="exact"/>
              <w:jc w:val="center"/>
              <w:rPr>
                <w:rFonts w:ascii="华文行楷" w:eastAsia="华文行楷" w:hAnsi="GulimChe"/>
                <w:b/>
                <w:color w:val="000000" w:themeColor="text1"/>
                <w:sz w:val="131"/>
                <w:szCs w:val="24"/>
              </w:rPr>
            </w:pPr>
            <w:r>
              <w:rPr>
                <w:rFonts w:ascii="华文行楷" w:eastAsia="华文行楷" w:hAnsi="GulimChe" w:hint="eastAsia"/>
                <w:b/>
                <w:color w:val="000000" w:themeColor="text1"/>
                <w:sz w:val="131"/>
              </w:rPr>
              <w:t>党委中心</w:t>
            </w:r>
            <w:r>
              <w:rPr>
                <w:rFonts w:ascii="华文行楷" w:eastAsia="华文行楷" w:hAnsi="Symbol" w:hint="eastAsia"/>
                <w:b/>
                <w:color w:val="000000" w:themeColor="text1"/>
                <w:sz w:val="131"/>
              </w:rPr>
              <w:t>组</w:t>
            </w:r>
            <w:r>
              <w:rPr>
                <w:rFonts w:ascii="华文行楷" w:eastAsia="华文行楷" w:hAnsi="GulimChe" w:hint="eastAsia"/>
                <w:b/>
                <w:color w:val="000000" w:themeColor="text1"/>
                <w:sz w:val="131"/>
              </w:rPr>
              <w:t>理</w:t>
            </w:r>
            <w:r>
              <w:rPr>
                <w:rFonts w:ascii="华文行楷" w:eastAsia="华文行楷" w:hAnsi="Symbol" w:hint="eastAsia"/>
                <w:b/>
                <w:color w:val="000000" w:themeColor="text1"/>
                <w:sz w:val="131"/>
              </w:rPr>
              <w:t>论学习</w:t>
            </w:r>
          </w:p>
          <w:p w:rsidR="00AC58D8" w:rsidRDefault="00AC58D8">
            <w:pPr>
              <w:spacing w:line="380" w:lineRule="exact"/>
              <w:jc w:val="center"/>
              <w:rPr>
                <w:rFonts w:ascii="隶书" w:eastAsia="隶书" w:hAnsi="宋体"/>
                <w:b/>
                <w:color w:val="000000" w:themeColor="text1"/>
                <w:sz w:val="28"/>
                <w:szCs w:val="28"/>
              </w:rPr>
            </w:pPr>
          </w:p>
          <w:p w:rsidR="00AC58D8" w:rsidRDefault="00A30AEA">
            <w:pPr>
              <w:spacing w:line="380" w:lineRule="exact"/>
              <w:jc w:val="center"/>
              <w:rPr>
                <w:rFonts w:ascii="宋体" w:hAnsi="宋体"/>
                <w:b/>
                <w:color w:val="000000" w:themeColor="text1"/>
                <w:sz w:val="24"/>
                <w:szCs w:val="24"/>
              </w:rPr>
            </w:pPr>
            <w:r>
              <w:rPr>
                <w:rFonts w:ascii="宋体" w:hAnsi="宋体" w:hint="eastAsia"/>
                <w:b/>
                <w:color w:val="000000" w:themeColor="text1"/>
                <w:sz w:val="24"/>
              </w:rPr>
              <w:t>（第</w:t>
            </w:r>
            <w:r>
              <w:rPr>
                <w:rFonts w:ascii="宋体" w:hAnsi="宋体" w:hint="eastAsia"/>
                <w:b/>
                <w:color w:val="000000" w:themeColor="text1"/>
                <w:sz w:val="24"/>
              </w:rPr>
              <w:t>08</w:t>
            </w:r>
            <w:r>
              <w:rPr>
                <w:rFonts w:ascii="宋体" w:hAnsi="宋体" w:hint="eastAsia"/>
                <w:b/>
                <w:color w:val="000000" w:themeColor="text1"/>
                <w:sz w:val="24"/>
              </w:rPr>
              <w:t>期）</w:t>
            </w:r>
          </w:p>
        </w:tc>
      </w:tr>
    </w:tbl>
    <w:p w:rsidR="00AC58D8" w:rsidRDefault="00AC58D8">
      <w:pPr>
        <w:rPr>
          <w:rFonts w:ascii="黑体" w:eastAsia="黑体" w:hAnsi="黑体" w:cs="黑体"/>
          <w:color w:val="000000" w:themeColor="text1"/>
          <w:sz w:val="30"/>
          <w:szCs w:val="30"/>
          <w:u w:val="thick"/>
        </w:rPr>
      </w:pPr>
    </w:p>
    <w:p w:rsidR="00AC58D8" w:rsidRDefault="00A30AEA" w:rsidP="00073599">
      <w:pPr>
        <w:pStyle w:val="1"/>
        <w:spacing w:beforeLines="150" w:beforeAutospacing="0" w:afterLines="150" w:afterAutospacing="0" w:line="500" w:lineRule="exact"/>
        <w:jc w:val="center"/>
        <w:rPr>
          <w:rFonts w:ascii="黑体" w:eastAsia="黑体" w:hAnsi="ˎ̥" w:hint="eastAsia"/>
          <w:color w:val="000000" w:themeColor="text1"/>
          <w:sz w:val="44"/>
          <w:szCs w:val="44"/>
        </w:rPr>
      </w:pPr>
      <w:r>
        <w:rPr>
          <w:rFonts w:ascii="黑体" w:eastAsia="黑体" w:hAnsi="ˎ̥" w:hint="eastAsia"/>
          <w:color w:val="000000" w:themeColor="text1"/>
          <w:sz w:val="44"/>
          <w:szCs w:val="44"/>
        </w:rPr>
        <w:t>目</w:t>
      </w:r>
      <w:r>
        <w:rPr>
          <w:rFonts w:ascii="黑体" w:eastAsia="黑体" w:hAnsi="ˎ̥" w:hint="eastAsia"/>
          <w:color w:val="000000" w:themeColor="text1"/>
          <w:sz w:val="44"/>
          <w:szCs w:val="44"/>
        </w:rPr>
        <w:t xml:space="preserve">  </w:t>
      </w:r>
      <w:r>
        <w:rPr>
          <w:rFonts w:ascii="黑体" w:eastAsia="黑体" w:hAnsi="ˎ̥" w:hint="eastAsia"/>
          <w:color w:val="000000" w:themeColor="text1"/>
          <w:sz w:val="44"/>
          <w:szCs w:val="44"/>
        </w:rPr>
        <w:t>录</w:t>
      </w:r>
    </w:p>
    <w:p w:rsidR="00AC58D8" w:rsidRDefault="00A30AEA">
      <w:pPr>
        <w:pStyle w:val="1"/>
        <w:spacing w:before="0" w:beforeAutospacing="0" w:after="0" w:afterAutospacing="0" w:line="600" w:lineRule="exact"/>
        <w:rPr>
          <w:rFonts w:ascii="黑体" w:eastAsia="黑体" w:hAnsi="黑体" w:cs="黑体"/>
          <w:bCs w:val="0"/>
          <w:color w:val="000000" w:themeColor="text1"/>
          <w:w w:val="98"/>
          <w:kern w:val="0"/>
          <w:sz w:val="28"/>
          <w:szCs w:val="28"/>
        </w:rPr>
      </w:pPr>
      <w:r>
        <w:rPr>
          <w:rFonts w:ascii="黑体" w:eastAsia="黑体" w:hAnsi="黑体" w:cs="黑体" w:hint="eastAsia"/>
          <w:bCs w:val="0"/>
          <w:color w:val="000000" w:themeColor="text1"/>
          <w:w w:val="98"/>
          <w:kern w:val="0"/>
          <w:sz w:val="28"/>
          <w:szCs w:val="28"/>
        </w:rPr>
        <w:t>■【重要内容】</w:t>
      </w:r>
    </w:p>
    <w:p w:rsidR="00AC58D8" w:rsidRDefault="00A30AEA">
      <w:pPr>
        <w:widowControl/>
        <w:numPr>
          <w:ilvl w:val="0"/>
          <w:numId w:val="1"/>
        </w:numPr>
        <w:spacing w:line="600" w:lineRule="exact"/>
        <w:jc w:val="distribute"/>
        <w:outlineLvl w:val="0"/>
        <w:rPr>
          <w:rFonts w:ascii="仿宋" w:eastAsia="仿宋" w:hAnsi="仿宋"/>
          <w:color w:val="000000" w:themeColor="text1"/>
          <w:w w:val="95"/>
          <w:kern w:val="0"/>
          <w:sz w:val="28"/>
          <w:szCs w:val="28"/>
        </w:rPr>
      </w:pPr>
      <w:r>
        <w:rPr>
          <w:rFonts w:ascii="仿宋" w:eastAsia="仿宋" w:hAnsi="仿宋"/>
          <w:color w:val="000000" w:themeColor="text1"/>
          <w:w w:val="95"/>
          <w:kern w:val="0"/>
          <w:sz w:val="28"/>
          <w:szCs w:val="28"/>
        </w:rPr>
        <w:t>习近平</w:t>
      </w:r>
      <w:r>
        <w:rPr>
          <w:rFonts w:ascii="仿宋" w:eastAsia="仿宋" w:hAnsi="仿宋" w:hint="eastAsia"/>
          <w:color w:val="000000" w:themeColor="text1"/>
          <w:w w:val="95"/>
          <w:kern w:val="0"/>
          <w:sz w:val="28"/>
          <w:szCs w:val="28"/>
        </w:rPr>
        <w:t>总书记</w:t>
      </w:r>
      <w:r>
        <w:rPr>
          <w:rFonts w:ascii="仿宋" w:eastAsia="仿宋" w:hAnsi="仿宋"/>
          <w:color w:val="000000" w:themeColor="text1"/>
          <w:w w:val="95"/>
          <w:kern w:val="0"/>
          <w:sz w:val="28"/>
          <w:szCs w:val="28"/>
        </w:rPr>
        <w:t>在中央党校（国家行政学院）中青年干部培训班开班式上发表重要讲话</w:t>
      </w:r>
      <w:r>
        <w:rPr>
          <w:rFonts w:ascii="仿宋" w:eastAsia="仿宋" w:hAnsi="仿宋" w:hint="eastAsia"/>
          <w:color w:val="000000" w:themeColor="text1"/>
          <w:w w:val="95"/>
          <w:kern w:val="0"/>
          <w:sz w:val="28"/>
          <w:szCs w:val="28"/>
        </w:rPr>
        <w:t>…………………………………………</w:t>
      </w:r>
      <w:r>
        <w:rPr>
          <w:rFonts w:ascii="仿宋" w:eastAsia="仿宋" w:hAnsi="仿宋" w:hint="eastAsia"/>
          <w:color w:val="000000" w:themeColor="text1"/>
          <w:w w:val="95"/>
          <w:kern w:val="0"/>
          <w:sz w:val="28"/>
          <w:szCs w:val="28"/>
        </w:rPr>
        <w:t xml:space="preserve">1 </w:t>
      </w:r>
    </w:p>
    <w:p w:rsidR="00AC58D8" w:rsidRDefault="00A30AEA">
      <w:pPr>
        <w:widowControl/>
        <w:numPr>
          <w:ilvl w:val="0"/>
          <w:numId w:val="1"/>
        </w:numPr>
        <w:spacing w:line="600" w:lineRule="exact"/>
        <w:jc w:val="distribute"/>
        <w:outlineLvl w:val="0"/>
        <w:rPr>
          <w:rFonts w:ascii="仿宋" w:eastAsia="仿宋" w:hAnsi="仿宋"/>
          <w:color w:val="000000" w:themeColor="text1"/>
          <w:w w:val="95"/>
          <w:kern w:val="0"/>
          <w:sz w:val="28"/>
          <w:szCs w:val="28"/>
        </w:rPr>
      </w:pPr>
      <w:r>
        <w:rPr>
          <w:rFonts w:ascii="仿宋" w:eastAsia="仿宋" w:hAnsi="仿宋"/>
          <w:color w:val="000000" w:themeColor="text1"/>
          <w:w w:val="95"/>
          <w:kern w:val="0"/>
          <w:sz w:val="28"/>
          <w:szCs w:val="28"/>
        </w:rPr>
        <w:t>中共中央印发《党政领导干部选拔任用工作条例》</w:t>
      </w:r>
      <w:r>
        <w:rPr>
          <w:rFonts w:ascii="仿宋" w:eastAsia="仿宋" w:hAnsi="仿宋" w:hint="eastAsia"/>
          <w:color w:val="000000" w:themeColor="text1"/>
          <w:w w:val="95"/>
          <w:kern w:val="0"/>
          <w:sz w:val="28"/>
          <w:szCs w:val="28"/>
        </w:rPr>
        <w:t>……………</w:t>
      </w:r>
      <w:r>
        <w:rPr>
          <w:rFonts w:ascii="仿宋" w:eastAsia="仿宋" w:hAnsi="仿宋" w:hint="eastAsia"/>
          <w:color w:val="000000" w:themeColor="text1"/>
          <w:w w:val="95"/>
          <w:kern w:val="0"/>
          <w:sz w:val="28"/>
          <w:szCs w:val="28"/>
        </w:rPr>
        <w:t>5</w:t>
      </w:r>
    </w:p>
    <w:p w:rsidR="00AC58D8" w:rsidRDefault="00AC58D8">
      <w:pPr>
        <w:widowControl/>
        <w:shd w:val="clear" w:color="auto" w:fill="FFFFFF"/>
        <w:spacing w:line="600" w:lineRule="exact"/>
        <w:jc w:val="left"/>
        <w:outlineLvl w:val="1"/>
        <w:rPr>
          <w:rFonts w:ascii="仿宋" w:eastAsia="仿宋" w:hAnsi="仿宋" w:cs="宋体"/>
          <w:b/>
          <w:bCs/>
          <w:color w:val="000000" w:themeColor="text1"/>
          <w:spacing w:val="9"/>
          <w:kern w:val="0"/>
          <w:sz w:val="28"/>
          <w:szCs w:val="28"/>
        </w:rPr>
      </w:pPr>
    </w:p>
    <w:p w:rsidR="00AC58D8" w:rsidRDefault="00A30AEA">
      <w:pPr>
        <w:widowControl/>
        <w:spacing w:line="600" w:lineRule="exact"/>
        <w:jc w:val="left"/>
        <w:outlineLvl w:val="0"/>
        <w:rPr>
          <w:rFonts w:ascii="黑体" w:eastAsia="黑体" w:hAnsi="黑体" w:cs="黑体"/>
          <w:b/>
          <w:bCs/>
          <w:color w:val="000000" w:themeColor="text1"/>
          <w:w w:val="98"/>
          <w:kern w:val="0"/>
          <w:sz w:val="28"/>
          <w:szCs w:val="28"/>
        </w:rPr>
      </w:pPr>
      <w:r>
        <w:rPr>
          <w:rFonts w:ascii="黑体" w:eastAsia="黑体" w:hAnsi="黑体" w:cs="黑体" w:hint="eastAsia"/>
          <w:b/>
          <w:bCs/>
          <w:color w:val="000000" w:themeColor="text1"/>
          <w:w w:val="98"/>
          <w:kern w:val="0"/>
          <w:sz w:val="28"/>
          <w:szCs w:val="28"/>
        </w:rPr>
        <w:t>■【相关内容】</w:t>
      </w:r>
    </w:p>
    <w:p w:rsidR="00AC58D8" w:rsidRDefault="00A30AEA">
      <w:pPr>
        <w:widowControl/>
        <w:numPr>
          <w:ilvl w:val="0"/>
          <w:numId w:val="1"/>
        </w:numPr>
        <w:spacing w:line="600" w:lineRule="exact"/>
        <w:jc w:val="distribute"/>
        <w:outlineLvl w:val="0"/>
        <w:rPr>
          <w:rFonts w:ascii="仿宋" w:eastAsia="仿宋" w:hAnsi="仿宋"/>
          <w:color w:val="000000" w:themeColor="text1"/>
          <w:w w:val="95"/>
          <w:kern w:val="0"/>
          <w:sz w:val="28"/>
          <w:szCs w:val="28"/>
        </w:rPr>
      </w:pPr>
      <w:r>
        <w:rPr>
          <w:rFonts w:ascii="仿宋" w:eastAsia="仿宋" w:hAnsi="仿宋"/>
          <w:color w:val="000000" w:themeColor="text1"/>
          <w:w w:val="95"/>
          <w:kern w:val="0"/>
          <w:sz w:val="28"/>
          <w:szCs w:val="28"/>
        </w:rPr>
        <w:t>人民日报评论员：加强理论修养</w:t>
      </w:r>
      <w:r>
        <w:rPr>
          <w:rFonts w:ascii="仿宋" w:eastAsia="仿宋" w:hAnsi="仿宋" w:hint="eastAsia"/>
          <w:color w:val="000000" w:themeColor="text1"/>
          <w:w w:val="95"/>
          <w:kern w:val="0"/>
          <w:sz w:val="28"/>
          <w:szCs w:val="28"/>
        </w:rPr>
        <w:t xml:space="preserve"> </w:t>
      </w:r>
      <w:r>
        <w:rPr>
          <w:rFonts w:ascii="仿宋" w:eastAsia="仿宋" w:hAnsi="仿宋"/>
          <w:color w:val="000000" w:themeColor="text1"/>
          <w:w w:val="95"/>
          <w:kern w:val="0"/>
          <w:sz w:val="28"/>
          <w:szCs w:val="28"/>
        </w:rPr>
        <w:t>不断修炼自我</w:t>
      </w:r>
      <w:r>
        <w:rPr>
          <w:rFonts w:ascii="仿宋" w:eastAsia="仿宋" w:hAnsi="仿宋"/>
          <w:color w:val="000000" w:themeColor="text1"/>
          <w:w w:val="95"/>
          <w:kern w:val="0"/>
          <w:sz w:val="28"/>
          <w:szCs w:val="28"/>
        </w:rPr>
        <w:t>——</w:t>
      </w:r>
      <w:r>
        <w:rPr>
          <w:rFonts w:ascii="仿宋" w:eastAsia="仿宋" w:hAnsi="仿宋"/>
          <w:color w:val="000000" w:themeColor="text1"/>
          <w:w w:val="95"/>
          <w:kern w:val="0"/>
          <w:sz w:val="28"/>
          <w:szCs w:val="28"/>
        </w:rPr>
        <w:t>论学习贯彻习近平总书记在中青年干部培训班上重要讲话</w:t>
      </w:r>
      <w:r>
        <w:rPr>
          <w:rFonts w:ascii="仿宋" w:eastAsia="仿宋" w:hAnsi="仿宋" w:hint="eastAsia"/>
          <w:color w:val="000000" w:themeColor="text1"/>
          <w:w w:val="95"/>
          <w:kern w:val="0"/>
          <w:sz w:val="28"/>
          <w:szCs w:val="28"/>
        </w:rPr>
        <w:t>………………</w:t>
      </w:r>
      <w:r>
        <w:rPr>
          <w:rFonts w:ascii="仿宋" w:eastAsia="仿宋" w:hAnsi="仿宋" w:hint="eastAsia"/>
          <w:color w:val="000000" w:themeColor="text1"/>
          <w:w w:val="95"/>
          <w:kern w:val="0"/>
          <w:sz w:val="28"/>
          <w:szCs w:val="28"/>
        </w:rPr>
        <w:t>2</w:t>
      </w:r>
      <w:r>
        <w:rPr>
          <w:rFonts w:ascii="仿宋" w:eastAsia="仿宋" w:hAnsi="仿宋" w:hint="eastAsia"/>
          <w:color w:val="000000" w:themeColor="text1"/>
          <w:w w:val="95"/>
          <w:kern w:val="0"/>
          <w:sz w:val="28"/>
          <w:szCs w:val="28"/>
        </w:rPr>
        <w:t>7</w:t>
      </w:r>
    </w:p>
    <w:p w:rsidR="00AC58D8" w:rsidRDefault="00AC58D8">
      <w:pPr>
        <w:widowControl/>
        <w:numPr>
          <w:ilvl w:val="0"/>
          <w:numId w:val="1"/>
        </w:numPr>
        <w:spacing w:line="600" w:lineRule="exact"/>
        <w:jc w:val="distribute"/>
        <w:outlineLvl w:val="0"/>
        <w:rPr>
          <w:rFonts w:ascii="仿宋" w:eastAsia="仿宋" w:hAnsi="仿宋"/>
          <w:color w:val="000000" w:themeColor="text1"/>
          <w:w w:val="95"/>
          <w:kern w:val="0"/>
          <w:sz w:val="28"/>
          <w:szCs w:val="28"/>
        </w:rPr>
      </w:pPr>
      <w:hyperlink r:id="rId8" w:tgtFrame="_blank" w:history="1">
        <w:r w:rsidR="00A30AEA">
          <w:rPr>
            <w:rFonts w:ascii="仿宋" w:eastAsia="仿宋" w:hAnsi="仿宋" w:hint="eastAsia"/>
            <w:color w:val="000000" w:themeColor="text1"/>
            <w:w w:val="95"/>
            <w:kern w:val="0"/>
            <w:sz w:val="28"/>
            <w:szCs w:val="28"/>
          </w:rPr>
          <w:t>人民日报评论员：坚定理想信念</w:t>
        </w:r>
        <w:r w:rsidR="00A30AEA">
          <w:rPr>
            <w:rFonts w:ascii="仿宋" w:eastAsia="仿宋" w:hAnsi="仿宋" w:hint="eastAsia"/>
            <w:color w:val="000000" w:themeColor="text1"/>
            <w:w w:val="95"/>
            <w:kern w:val="0"/>
            <w:sz w:val="28"/>
            <w:szCs w:val="28"/>
          </w:rPr>
          <w:t xml:space="preserve"> </w:t>
        </w:r>
        <w:r w:rsidR="00A30AEA">
          <w:rPr>
            <w:rFonts w:ascii="仿宋" w:eastAsia="仿宋" w:hAnsi="仿宋" w:hint="eastAsia"/>
            <w:color w:val="000000" w:themeColor="text1"/>
            <w:w w:val="95"/>
            <w:kern w:val="0"/>
            <w:sz w:val="28"/>
            <w:szCs w:val="28"/>
          </w:rPr>
          <w:t>牢记初心使命</w:t>
        </w:r>
      </w:hyperlink>
      <w:r w:rsidR="00A30AEA">
        <w:rPr>
          <w:rFonts w:ascii="仿宋" w:eastAsia="仿宋" w:hAnsi="仿宋"/>
          <w:color w:val="000000" w:themeColor="text1"/>
          <w:w w:val="95"/>
          <w:kern w:val="0"/>
          <w:sz w:val="28"/>
          <w:szCs w:val="28"/>
        </w:rPr>
        <w:t>——</w:t>
      </w:r>
      <w:r w:rsidR="00A30AEA">
        <w:rPr>
          <w:rFonts w:ascii="仿宋" w:eastAsia="仿宋" w:hAnsi="仿宋"/>
          <w:color w:val="000000" w:themeColor="text1"/>
          <w:w w:val="95"/>
          <w:kern w:val="0"/>
          <w:sz w:val="28"/>
          <w:szCs w:val="28"/>
        </w:rPr>
        <w:t>论学习贯彻习近平总书记在中青年干部培训班上重要讲话</w:t>
      </w:r>
      <w:r w:rsidR="00A30AEA">
        <w:rPr>
          <w:rFonts w:ascii="仿宋" w:eastAsia="仿宋" w:hAnsi="仿宋" w:hint="eastAsia"/>
          <w:color w:val="000000" w:themeColor="text1"/>
          <w:w w:val="95"/>
          <w:kern w:val="0"/>
          <w:sz w:val="28"/>
          <w:szCs w:val="28"/>
        </w:rPr>
        <w:t>………………</w:t>
      </w:r>
      <w:r w:rsidR="00A30AEA">
        <w:rPr>
          <w:rFonts w:ascii="仿宋" w:eastAsia="仿宋" w:hAnsi="仿宋" w:hint="eastAsia"/>
          <w:color w:val="000000" w:themeColor="text1"/>
          <w:w w:val="95"/>
          <w:kern w:val="0"/>
          <w:sz w:val="28"/>
          <w:szCs w:val="28"/>
        </w:rPr>
        <w:t>29</w:t>
      </w:r>
    </w:p>
    <w:p w:rsidR="00AC58D8" w:rsidRDefault="00AC58D8">
      <w:pPr>
        <w:widowControl/>
        <w:numPr>
          <w:ilvl w:val="0"/>
          <w:numId w:val="1"/>
        </w:numPr>
        <w:spacing w:line="600" w:lineRule="exact"/>
        <w:jc w:val="distribute"/>
        <w:outlineLvl w:val="0"/>
        <w:rPr>
          <w:rFonts w:ascii="仿宋" w:eastAsia="仿宋" w:hAnsi="仿宋"/>
          <w:color w:val="000000" w:themeColor="text1"/>
          <w:w w:val="95"/>
          <w:kern w:val="0"/>
          <w:sz w:val="28"/>
          <w:szCs w:val="28"/>
        </w:rPr>
      </w:pPr>
      <w:hyperlink r:id="rId9" w:tgtFrame="_blank" w:history="1">
        <w:r w:rsidR="00A30AEA">
          <w:rPr>
            <w:rFonts w:ascii="仿宋" w:eastAsia="仿宋" w:hAnsi="仿宋" w:hint="eastAsia"/>
            <w:color w:val="000000" w:themeColor="text1"/>
            <w:w w:val="95"/>
            <w:kern w:val="0"/>
            <w:sz w:val="28"/>
            <w:szCs w:val="28"/>
          </w:rPr>
          <w:t>人民日报评论员：坚持知行合</w:t>
        </w:r>
        <w:r w:rsidR="00A30AEA">
          <w:rPr>
            <w:rFonts w:ascii="仿宋" w:eastAsia="仿宋" w:hAnsi="仿宋" w:hint="eastAsia"/>
            <w:color w:val="000000" w:themeColor="text1"/>
            <w:w w:val="95"/>
            <w:kern w:val="0"/>
            <w:sz w:val="28"/>
            <w:szCs w:val="28"/>
          </w:rPr>
          <w:t>一</w:t>
        </w:r>
        <w:r w:rsidR="00A30AEA">
          <w:rPr>
            <w:rFonts w:ascii="仿宋" w:eastAsia="仿宋" w:hAnsi="仿宋" w:hint="eastAsia"/>
            <w:color w:val="000000" w:themeColor="text1"/>
            <w:w w:val="95"/>
            <w:kern w:val="0"/>
            <w:sz w:val="28"/>
            <w:szCs w:val="28"/>
          </w:rPr>
          <w:t xml:space="preserve"> </w:t>
        </w:r>
        <w:r w:rsidR="00A30AEA">
          <w:rPr>
            <w:rFonts w:ascii="仿宋" w:eastAsia="仿宋" w:hAnsi="仿宋" w:hint="eastAsia"/>
            <w:color w:val="000000" w:themeColor="text1"/>
            <w:w w:val="95"/>
            <w:kern w:val="0"/>
            <w:sz w:val="28"/>
            <w:szCs w:val="28"/>
          </w:rPr>
          <w:t>主动担当作为</w:t>
        </w:r>
      </w:hyperlink>
      <w:r w:rsidR="00A30AEA">
        <w:rPr>
          <w:rFonts w:ascii="仿宋" w:eastAsia="仿宋" w:hAnsi="仿宋"/>
          <w:color w:val="000000" w:themeColor="text1"/>
          <w:w w:val="95"/>
          <w:kern w:val="0"/>
          <w:sz w:val="28"/>
          <w:szCs w:val="28"/>
        </w:rPr>
        <w:t>——</w:t>
      </w:r>
      <w:r w:rsidR="00A30AEA">
        <w:rPr>
          <w:rFonts w:ascii="仿宋" w:eastAsia="仿宋" w:hAnsi="仿宋"/>
          <w:color w:val="000000" w:themeColor="text1"/>
          <w:w w:val="95"/>
          <w:kern w:val="0"/>
          <w:sz w:val="28"/>
          <w:szCs w:val="28"/>
        </w:rPr>
        <w:t>论学习贯彻习近平总书记在中青年干部培训班上重要讲话</w:t>
      </w:r>
      <w:r w:rsidR="00A30AEA">
        <w:rPr>
          <w:rFonts w:ascii="仿宋" w:eastAsia="仿宋" w:hAnsi="仿宋" w:hint="eastAsia"/>
          <w:color w:val="000000" w:themeColor="text1"/>
          <w:w w:val="95"/>
          <w:kern w:val="0"/>
          <w:sz w:val="28"/>
          <w:szCs w:val="28"/>
        </w:rPr>
        <w:t>………………</w:t>
      </w:r>
      <w:r w:rsidR="00A30AEA">
        <w:rPr>
          <w:rFonts w:ascii="仿宋" w:eastAsia="仿宋" w:hAnsi="仿宋" w:hint="eastAsia"/>
          <w:color w:val="000000" w:themeColor="text1"/>
          <w:w w:val="95"/>
          <w:kern w:val="0"/>
          <w:sz w:val="28"/>
          <w:szCs w:val="28"/>
        </w:rPr>
        <w:t>31</w:t>
      </w:r>
    </w:p>
    <w:p w:rsidR="00AC58D8" w:rsidRDefault="00AC58D8">
      <w:pPr>
        <w:pStyle w:val="1"/>
        <w:spacing w:before="0" w:beforeAutospacing="0" w:after="0" w:afterAutospacing="0" w:line="280" w:lineRule="exact"/>
        <w:rPr>
          <w:rFonts w:ascii="仿宋_GB2312" w:eastAsia="仿宋_GB2312" w:cs="Helvetica"/>
          <w:b w:val="0"/>
          <w:bCs w:val="0"/>
          <w:color w:val="000000" w:themeColor="text1"/>
          <w:kern w:val="0"/>
          <w:sz w:val="21"/>
          <w:szCs w:val="21"/>
        </w:rPr>
      </w:pPr>
    </w:p>
    <w:p w:rsidR="00AC58D8" w:rsidRDefault="00AC58D8">
      <w:pPr>
        <w:pStyle w:val="1"/>
        <w:spacing w:before="0" w:beforeAutospacing="0" w:after="0" w:afterAutospacing="0" w:line="280" w:lineRule="exact"/>
        <w:rPr>
          <w:rFonts w:ascii="仿宋_GB2312" w:eastAsia="仿宋_GB2312" w:cs="Helvetica"/>
          <w:b w:val="0"/>
          <w:bCs w:val="0"/>
          <w:color w:val="000000" w:themeColor="text1"/>
          <w:kern w:val="0"/>
          <w:sz w:val="21"/>
          <w:szCs w:val="21"/>
        </w:rPr>
      </w:pPr>
    </w:p>
    <w:p w:rsidR="00AC58D8" w:rsidRDefault="00AC58D8">
      <w:pPr>
        <w:rPr>
          <w:rFonts w:ascii="仿宋_GB2312" w:eastAsia="仿宋_GB2312" w:cs="Helvetica"/>
          <w:color w:val="000000" w:themeColor="text1"/>
          <w:kern w:val="0"/>
          <w:szCs w:val="21"/>
        </w:rPr>
      </w:pPr>
    </w:p>
    <w:p w:rsidR="00AC58D8" w:rsidRDefault="00AC58D8">
      <w:pPr>
        <w:rPr>
          <w:rFonts w:ascii="仿宋_GB2312" w:eastAsia="仿宋_GB2312" w:cs="Helvetica"/>
          <w:color w:val="000000" w:themeColor="text1"/>
          <w:kern w:val="0"/>
          <w:szCs w:val="21"/>
        </w:rPr>
      </w:pPr>
    </w:p>
    <w:p w:rsidR="00AC58D8" w:rsidRDefault="00AC58D8">
      <w:pPr>
        <w:rPr>
          <w:rFonts w:ascii="仿宋_GB2312" w:eastAsia="仿宋_GB2312" w:cs="Helvetica"/>
          <w:color w:val="000000" w:themeColor="text1"/>
          <w:kern w:val="0"/>
          <w:szCs w:val="21"/>
        </w:rPr>
      </w:pPr>
    </w:p>
    <w:p w:rsidR="00AC58D8" w:rsidRDefault="00AC58D8">
      <w:pPr>
        <w:rPr>
          <w:rFonts w:ascii="仿宋_GB2312" w:eastAsia="仿宋_GB2312" w:cs="Helvetica"/>
          <w:color w:val="000000" w:themeColor="text1"/>
          <w:kern w:val="0"/>
          <w:szCs w:val="21"/>
        </w:rPr>
      </w:pPr>
    </w:p>
    <w:p w:rsidR="00AC58D8" w:rsidRDefault="00AC58D8">
      <w:pPr>
        <w:rPr>
          <w:rFonts w:ascii="仿宋_GB2312" w:eastAsia="仿宋_GB2312" w:cs="Helvetica"/>
          <w:color w:val="000000" w:themeColor="text1"/>
          <w:kern w:val="0"/>
          <w:szCs w:val="21"/>
        </w:rPr>
      </w:pPr>
    </w:p>
    <w:p w:rsidR="00AC58D8" w:rsidRDefault="00AC58D8">
      <w:pPr>
        <w:rPr>
          <w:rFonts w:ascii="仿宋_GB2312" w:eastAsia="仿宋_GB2312" w:cs="Helvetica"/>
          <w:color w:val="000000" w:themeColor="text1"/>
          <w:kern w:val="0"/>
          <w:szCs w:val="21"/>
        </w:rPr>
      </w:pPr>
    </w:p>
    <w:p w:rsidR="00AC58D8" w:rsidRDefault="00AC58D8">
      <w:pPr>
        <w:rPr>
          <w:rFonts w:ascii="仿宋_GB2312" w:eastAsia="仿宋_GB2312" w:cs="Helvetica"/>
          <w:color w:val="000000" w:themeColor="text1"/>
          <w:kern w:val="0"/>
          <w:szCs w:val="21"/>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AC58D8">
        <w:trPr>
          <w:trHeight w:val="1120"/>
        </w:trPr>
        <w:tc>
          <w:tcPr>
            <w:tcW w:w="6898" w:type="dxa"/>
            <w:tcBorders>
              <w:top w:val="thinThickSmallGap" w:sz="24" w:space="0" w:color="auto"/>
              <w:left w:val="nil"/>
              <w:bottom w:val="nil"/>
              <w:right w:val="nil"/>
            </w:tcBorders>
          </w:tcPr>
          <w:p w:rsidR="00AC58D8" w:rsidRDefault="00A30AEA">
            <w:pPr>
              <w:spacing w:line="400" w:lineRule="exact"/>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编</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印</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中共沈阳师范大学党委宣传部</w:t>
            </w:r>
          </w:p>
          <w:p w:rsidR="00AC58D8" w:rsidRDefault="00A30AEA">
            <w:pPr>
              <w:spacing w:line="400" w:lineRule="exact"/>
              <w:rPr>
                <w:rFonts w:ascii="黑体" w:eastAsia="黑体" w:hAnsi="黑体" w:cs="黑体"/>
                <w:b/>
                <w:bCs/>
                <w:color w:val="000000" w:themeColor="text1"/>
                <w:spacing w:val="20"/>
                <w:sz w:val="28"/>
                <w:szCs w:val="28"/>
              </w:rPr>
            </w:pPr>
            <w:r>
              <w:rPr>
                <w:rFonts w:ascii="黑体" w:eastAsia="黑体" w:hAnsi="黑体" w:cs="黑体" w:hint="eastAsia"/>
                <w:b/>
                <w:bCs/>
                <w:color w:val="000000" w:themeColor="text1"/>
                <w:spacing w:val="20"/>
                <w:sz w:val="28"/>
                <w:szCs w:val="28"/>
              </w:rPr>
              <w:t>电</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话</w:t>
            </w:r>
            <w:r>
              <w:rPr>
                <w:rFonts w:ascii="黑体" w:eastAsia="黑体" w:hAnsi="黑体" w:cs="黑体" w:hint="eastAsia"/>
                <w:b/>
                <w:bCs/>
                <w:color w:val="000000" w:themeColor="text1"/>
                <w:spacing w:val="20"/>
                <w:sz w:val="28"/>
                <w:szCs w:val="28"/>
              </w:rPr>
              <w:t>: 02486593020</w:t>
            </w:r>
            <w:r>
              <w:rPr>
                <w:rFonts w:ascii="黑体" w:eastAsia="黑体" w:hAnsi="黑体" w:cs="黑体" w:hint="eastAsia"/>
                <w:b/>
                <w:bCs/>
                <w:color w:val="000000" w:themeColor="text1"/>
                <w:spacing w:val="20"/>
                <w:sz w:val="28"/>
                <w:szCs w:val="28"/>
              </w:rPr>
              <w:t>（</w:t>
            </w:r>
            <w:r>
              <w:rPr>
                <w:rFonts w:ascii="黑体" w:eastAsia="黑体" w:hAnsi="黑体" w:cs="黑体" w:hint="eastAsia"/>
                <w:b/>
                <w:bCs/>
                <w:color w:val="000000" w:themeColor="text1"/>
                <w:spacing w:val="20"/>
                <w:sz w:val="28"/>
                <w:szCs w:val="28"/>
              </w:rPr>
              <w:t>63020</w:t>
            </w:r>
            <w:r>
              <w:rPr>
                <w:rFonts w:ascii="黑体" w:eastAsia="黑体" w:hAnsi="黑体" w:cs="黑体" w:hint="eastAsia"/>
                <w:b/>
                <w:bCs/>
                <w:color w:val="000000" w:themeColor="text1"/>
                <w:spacing w:val="20"/>
                <w:sz w:val="28"/>
                <w:szCs w:val="28"/>
              </w:rPr>
              <w:t>）</w:t>
            </w:r>
          </w:p>
          <w:p w:rsidR="00AC58D8" w:rsidRDefault="00A30AEA">
            <w:pPr>
              <w:spacing w:line="400" w:lineRule="exact"/>
              <w:rPr>
                <w:rFonts w:ascii="黑体" w:eastAsia="黑体" w:hAnsi="黑体" w:cs="黑体"/>
                <w:b/>
                <w:color w:val="000000" w:themeColor="text1"/>
                <w:spacing w:val="20"/>
                <w:sz w:val="24"/>
                <w:szCs w:val="24"/>
              </w:rPr>
            </w:pPr>
            <w:r>
              <w:rPr>
                <w:rFonts w:ascii="黑体" w:eastAsia="黑体" w:hAnsi="黑体" w:cs="黑体" w:hint="eastAsia"/>
                <w:b/>
                <w:bCs/>
                <w:color w:val="000000" w:themeColor="text1"/>
                <w:spacing w:val="20"/>
                <w:sz w:val="28"/>
                <w:szCs w:val="28"/>
              </w:rPr>
              <w:t>日</w:t>
            </w:r>
            <w:r>
              <w:rPr>
                <w:rFonts w:ascii="黑体" w:eastAsia="黑体" w:hAnsi="黑体" w:cs="黑体" w:hint="eastAsia"/>
                <w:b/>
                <w:bCs/>
                <w:color w:val="000000" w:themeColor="text1"/>
                <w:spacing w:val="20"/>
                <w:sz w:val="28"/>
                <w:szCs w:val="28"/>
              </w:rPr>
              <w:t xml:space="preserve">  </w:t>
            </w:r>
            <w:r>
              <w:rPr>
                <w:rFonts w:ascii="黑体" w:eastAsia="黑体" w:hAnsi="黑体" w:cs="黑体" w:hint="eastAsia"/>
                <w:b/>
                <w:bCs/>
                <w:color w:val="000000" w:themeColor="text1"/>
                <w:spacing w:val="20"/>
                <w:sz w:val="28"/>
                <w:szCs w:val="28"/>
              </w:rPr>
              <w:t>期</w:t>
            </w:r>
            <w:r>
              <w:rPr>
                <w:rFonts w:ascii="黑体" w:eastAsia="黑体" w:hAnsi="黑体" w:cs="黑体" w:hint="eastAsia"/>
                <w:b/>
                <w:bCs/>
                <w:color w:val="000000" w:themeColor="text1"/>
                <w:spacing w:val="20"/>
                <w:sz w:val="28"/>
                <w:szCs w:val="28"/>
              </w:rPr>
              <w:t>: 2019</w:t>
            </w:r>
            <w:r>
              <w:rPr>
                <w:rFonts w:ascii="黑体" w:eastAsia="黑体" w:hAnsi="黑体" w:cs="黑体" w:hint="eastAsia"/>
                <w:b/>
                <w:bCs/>
                <w:color w:val="000000" w:themeColor="text1"/>
                <w:spacing w:val="20"/>
                <w:sz w:val="28"/>
                <w:szCs w:val="28"/>
              </w:rPr>
              <w:t>年</w:t>
            </w:r>
            <w:r>
              <w:rPr>
                <w:rFonts w:ascii="黑体" w:eastAsia="黑体" w:hAnsi="黑体" w:cs="黑体" w:hint="eastAsia"/>
                <w:b/>
                <w:bCs/>
                <w:color w:val="000000" w:themeColor="text1"/>
                <w:spacing w:val="20"/>
                <w:sz w:val="28"/>
                <w:szCs w:val="28"/>
              </w:rPr>
              <w:t>3</w:t>
            </w:r>
            <w:r>
              <w:rPr>
                <w:rFonts w:ascii="黑体" w:eastAsia="黑体" w:hAnsi="黑体" w:cs="黑体" w:hint="eastAsia"/>
                <w:b/>
                <w:bCs/>
                <w:color w:val="000000" w:themeColor="text1"/>
                <w:spacing w:val="20"/>
                <w:sz w:val="28"/>
                <w:szCs w:val="28"/>
              </w:rPr>
              <w:t>月</w:t>
            </w:r>
            <w:r>
              <w:rPr>
                <w:rFonts w:ascii="黑体" w:eastAsia="黑体" w:hAnsi="黑体" w:cs="黑体" w:hint="eastAsia"/>
                <w:b/>
                <w:bCs/>
                <w:color w:val="000000" w:themeColor="text1"/>
                <w:spacing w:val="20"/>
                <w:sz w:val="28"/>
                <w:szCs w:val="28"/>
              </w:rPr>
              <w:t>22</w:t>
            </w:r>
            <w:r>
              <w:rPr>
                <w:rFonts w:ascii="黑体" w:eastAsia="黑体" w:hAnsi="黑体" w:cs="黑体" w:hint="eastAsia"/>
                <w:b/>
                <w:bCs/>
                <w:color w:val="000000" w:themeColor="text1"/>
                <w:spacing w:val="20"/>
                <w:sz w:val="28"/>
                <w:szCs w:val="28"/>
              </w:rPr>
              <w:t>日</w:t>
            </w:r>
          </w:p>
        </w:tc>
      </w:tr>
    </w:tbl>
    <w:p w:rsidR="00AC58D8" w:rsidRDefault="00AC58D8" w:rsidP="00073599">
      <w:pPr>
        <w:widowControl/>
        <w:shd w:val="clear" w:color="auto" w:fill="FFFFFF"/>
        <w:spacing w:beforeLines="100" w:afterLines="150"/>
        <w:jc w:val="center"/>
        <w:outlineLvl w:val="1"/>
        <w:rPr>
          <w:rFonts w:ascii="黑体" w:eastAsia="黑体" w:hAnsi="黑体" w:cs="黑体"/>
          <w:b/>
          <w:color w:val="000000" w:themeColor="text1"/>
          <w:spacing w:val="9"/>
          <w:kern w:val="0"/>
          <w:sz w:val="44"/>
          <w:szCs w:val="44"/>
        </w:rPr>
        <w:sectPr w:rsidR="00AC58D8">
          <w:pgSz w:w="11906" w:h="16838"/>
          <w:pgMar w:top="1417" w:right="1417" w:bottom="1417" w:left="1417" w:header="851" w:footer="992" w:gutter="0"/>
          <w:cols w:space="720"/>
          <w:docGrid w:type="lines" w:linePitch="312"/>
        </w:sectPr>
      </w:pPr>
    </w:p>
    <w:p w:rsidR="00AC58D8" w:rsidRDefault="00A30AEA">
      <w:pPr>
        <w:widowControl/>
        <w:shd w:val="clear" w:color="auto" w:fill="FFFFFF"/>
        <w:ind w:firstLineChars="196" w:firstLine="630"/>
        <w:jc w:val="left"/>
        <w:rPr>
          <w:rFonts w:ascii="宋体" w:hAnsi="宋体" w:cs="宋体"/>
          <w:b/>
          <w:color w:val="000000" w:themeColor="text1"/>
          <w:kern w:val="0"/>
          <w:sz w:val="32"/>
          <w:szCs w:val="24"/>
        </w:rPr>
      </w:pPr>
      <w:r>
        <w:rPr>
          <w:rFonts w:ascii="宋体" w:hAnsi="宋体" w:cs="宋体"/>
          <w:b/>
          <w:color w:val="000000" w:themeColor="text1"/>
          <w:kern w:val="0"/>
          <w:sz w:val="32"/>
          <w:szCs w:val="24"/>
        </w:rPr>
        <w:lastRenderedPageBreak/>
        <w:t>习近平在中央党校（国家行政学院）中青年干部培训班开班式上发表重要讲话强调</w:t>
      </w:r>
    </w:p>
    <w:p w:rsidR="00AC58D8" w:rsidRDefault="00A30AEA" w:rsidP="00073599">
      <w:pPr>
        <w:widowControl/>
        <w:shd w:val="clear" w:color="auto" w:fill="FFFFFF"/>
        <w:spacing w:beforeLines="100"/>
        <w:jc w:val="center"/>
        <w:rPr>
          <w:rFonts w:ascii="黑体" w:eastAsia="黑体" w:hAnsi="黑体" w:cs="宋体"/>
          <w:b/>
          <w:color w:val="000000" w:themeColor="text1"/>
          <w:kern w:val="0"/>
          <w:sz w:val="44"/>
          <w:szCs w:val="44"/>
        </w:rPr>
      </w:pPr>
      <w:r>
        <w:rPr>
          <w:rFonts w:ascii="黑体" w:eastAsia="黑体" w:hAnsi="黑体" w:cs="宋体"/>
          <w:b/>
          <w:color w:val="000000" w:themeColor="text1"/>
          <w:kern w:val="0"/>
          <w:sz w:val="44"/>
          <w:szCs w:val="44"/>
        </w:rPr>
        <w:t>在常学常新中加强理论修养</w:t>
      </w:r>
      <w:r>
        <w:rPr>
          <w:rFonts w:ascii="黑体" w:eastAsia="黑体" w:hAnsi="黑体" w:cs="宋体"/>
          <w:b/>
          <w:color w:val="000000" w:themeColor="text1"/>
          <w:kern w:val="0"/>
          <w:sz w:val="44"/>
          <w:szCs w:val="44"/>
        </w:rPr>
        <w:t xml:space="preserve"> </w:t>
      </w:r>
    </w:p>
    <w:p w:rsidR="00AC58D8" w:rsidRDefault="00A30AEA" w:rsidP="00073599">
      <w:pPr>
        <w:widowControl/>
        <w:shd w:val="clear" w:color="auto" w:fill="FFFFFF"/>
        <w:spacing w:afterLines="100"/>
        <w:jc w:val="center"/>
        <w:rPr>
          <w:rFonts w:ascii="黑体" w:eastAsia="黑体" w:hAnsi="黑体" w:cs="宋体"/>
          <w:b/>
          <w:color w:val="000000" w:themeColor="text1"/>
          <w:kern w:val="0"/>
          <w:sz w:val="44"/>
          <w:szCs w:val="44"/>
        </w:rPr>
      </w:pPr>
      <w:r>
        <w:rPr>
          <w:rFonts w:ascii="黑体" w:eastAsia="黑体" w:hAnsi="黑体" w:cs="宋体"/>
          <w:b/>
          <w:color w:val="000000" w:themeColor="text1"/>
          <w:kern w:val="0"/>
          <w:sz w:val="44"/>
          <w:szCs w:val="44"/>
        </w:rPr>
        <w:t>在知行合一中主动担当作为</w:t>
      </w:r>
    </w:p>
    <w:p w:rsidR="00AC58D8" w:rsidRDefault="00A30AEA" w:rsidP="00073599">
      <w:pPr>
        <w:pStyle w:val="a6"/>
        <w:shd w:val="clear" w:color="auto" w:fill="FFFFFF"/>
        <w:spacing w:before="0" w:beforeAutospacing="0" w:afterLines="150" w:afterAutospacing="0"/>
        <w:jc w:val="center"/>
        <w:rPr>
          <w:color w:val="000000" w:themeColor="text1"/>
          <w:sz w:val="28"/>
          <w:szCs w:val="28"/>
        </w:rPr>
      </w:pPr>
      <w:r>
        <w:rPr>
          <w:rFonts w:hint="eastAsia"/>
          <w:color w:val="000000" w:themeColor="text1"/>
          <w:sz w:val="28"/>
          <w:szCs w:val="28"/>
        </w:rPr>
        <w:t>王沪宁出席</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新华社北京</w:t>
      </w:r>
      <w:r>
        <w:rPr>
          <w:color w:val="000000" w:themeColor="text1"/>
          <w:sz w:val="28"/>
          <w:szCs w:val="28"/>
        </w:rPr>
        <w:t>3</w:t>
      </w:r>
      <w:r>
        <w:rPr>
          <w:color w:val="000000" w:themeColor="text1"/>
          <w:sz w:val="28"/>
          <w:szCs w:val="28"/>
        </w:rPr>
        <w:t>月</w:t>
      </w:r>
      <w:r>
        <w:rPr>
          <w:color w:val="000000" w:themeColor="text1"/>
          <w:sz w:val="28"/>
          <w:szCs w:val="28"/>
        </w:rPr>
        <w:t>1</w:t>
      </w:r>
      <w:r>
        <w:rPr>
          <w:color w:val="000000" w:themeColor="text1"/>
          <w:sz w:val="28"/>
          <w:szCs w:val="28"/>
        </w:rPr>
        <w:t>日电（记者吴晶、姜潇）</w:t>
      </w:r>
      <w:r>
        <w:rPr>
          <w:color w:val="000000" w:themeColor="text1"/>
          <w:sz w:val="28"/>
          <w:szCs w:val="28"/>
        </w:rPr>
        <w:t>2019</w:t>
      </w:r>
      <w:r>
        <w:rPr>
          <w:color w:val="000000" w:themeColor="text1"/>
          <w:sz w:val="28"/>
          <w:szCs w:val="28"/>
        </w:rPr>
        <w:t>年春季学期中央党校（国家行政学院）中青年干部培训班</w:t>
      </w:r>
      <w:r>
        <w:rPr>
          <w:color w:val="000000" w:themeColor="text1"/>
          <w:sz w:val="28"/>
          <w:szCs w:val="28"/>
        </w:rPr>
        <w:t>1</w:t>
      </w:r>
      <w:r>
        <w:rPr>
          <w:color w:val="000000" w:themeColor="text1"/>
          <w:sz w:val="28"/>
          <w:szCs w:val="28"/>
        </w:rPr>
        <w:t>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w:t>
      </w:r>
      <w:r>
        <w:rPr>
          <w:color w:val="000000" w:themeColor="text1"/>
          <w:sz w:val="28"/>
          <w:szCs w:val="28"/>
        </w:rPr>
        <w:t>念坚、政治强、本领高、作风硬。</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中共中央政治局常委、中央书记处书记王沪宁出席开班式。</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习近平指出，政治上的坚定、党性上的坚定都离不开理论上的坚定。干部要成长起来，必须加强马克思主义理论武装。我们党在中国这样一个有着近</w:t>
      </w:r>
      <w:r>
        <w:rPr>
          <w:color w:val="000000" w:themeColor="text1"/>
          <w:sz w:val="28"/>
          <w:szCs w:val="28"/>
        </w:rPr>
        <w:t>14</w:t>
      </w:r>
      <w:r>
        <w:rPr>
          <w:color w:val="000000" w:themeColor="text1"/>
          <w:sz w:val="28"/>
          <w:szCs w:val="28"/>
        </w:rPr>
        <w:t>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w:t>
      </w:r>
      <w:r>
        <w:rPr>
          <w:color w:val="000000" w:themeColor="text1"/>
          <w:sz w:val="28"/>
          <w:szCs w:val="28"/>
        </w:rPr>
        <w:t>律。</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习近平强调，在学习理论上，干部要舍得花精力，全面系统学，及时跟进学，深入思考学，联系实际学。学习新时代中国特色社会主义思想，</w:t>
      </w:r>
      <w:r>
        <w:rPr>
          <w:color w:val="000000" w:themeColor="text1"/>
          <w:sz w:val="28"/>
          <w:szCs w:val="28"/>
        </w:rPr>
        <w:lastRenderedPageBreak/>
        <w:t>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w:t>
      </w:r>
      <w:r>
        <w:rPr>
          <w:color w:val="000000" w:themeColor="text1"/>
          <w:sz w:val="28"/>
          <w:szCs w:val="28"/>
        </w:rPr>
        <w:t>行统一。</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w:t>
      </w:r>
      <w:r>
        <w:rPr>
          <w:color w:val="000000" w:themeColor="text1"/>
          <w:sz w:val="28"/>
          <w:szCs w:val="28"/>
        </w:rPr>
        <w:t>“</w:t>
      </w:r>
      <w:r>
        <w:rPr>
          <w:color w:val="000000" w:themeColor="text1"/>
          <w:sz w:val="28"/>
          <w:szCs w:val="28"/>
        </w:rPr>
        <w:t>风雨不动安如山</w:t>
      </w:r>
      <w:r>
        <w:rPr>
          <w:color w:val="000000" w:themeColor="text1"/>
          <w:sz w:val="28"/>
          <w:szCs w:val="28"/>
        </w:rPr>
        <w:t>”</w:t>
      </w:r>
      <w:r>
        <w:rPr>
          <w:color w:val="000000" w:themeColor="text1"/>
          <w:sz w:val="28"/>
          <w:szCs w:val="28"/>
        </w:rPr>
        <w:t>。信仰认定了就要信上一辈子，否则就会出大问题。</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习近平强调，衡量干部是否有理想信念，关键看是否对党忠诚。领导干部要忠诚干净担当，忠诚始终是第一位的。对党忠诚，就要增强</w:t>
      </w:r>
      <w:r>
        <w:rPr>
          <w:color w:val="000000" w:themeColor="text1"/>
          <w:sz w:val="28"/>
          <w:szCs w:val="28"/>
        </w:rPr>
        <w:t>“</w:t>
      </w:r>
      <w:r>
        <w:rPr>
          <w:color w:val="000000" w:themeColor="text1"/>
          <w:sz w:val="28"/>
          <w:szCs w:val="28"/>
        </w:rPr>
        <w:t>四个意识</w:t>
      </w:r>
      <w:r>
        <w:rPr>
          <w:color w:val="000000" w:themeColor="text1"/>
          <w:sz w:val="28"/>
          <w:szCs w:val="28"/>
        </w:rPr>
        <w:t>”</w:t>
      </w:r>
      <w:r>
        <w:rPr>
          <w:color w:val="000000" w:themeColor="text1"/>
          <w:sz w:val="28"/>
          <w:szCs w:val="28"/>
        </w:rPr>
        <w:t>、坚定</w:t>
      </w:r>
      <w:r>
        <w:rPr>
          <w:color w:val="000000" w:themeColor="text1"/>
          <w:sz w:val="28"/>
          <w:szCs w:val="28"/>
        </w:rPr>
        <w:t>“</w:t>
      </w:r>
      <w:r>
        <w:rPr>
          <w:color w:val="000000" w:themeColor="text1"/>
          <w:sz w:val="28"/>
          <w:szCs w:val="28"/>
        </w:rPr>
        <w:t>四个自信</w:t>
      </w:r>
      <w:r>
        <w:rPr>
          <w:color w:val="000000" w:themeColor="text1"/>
          <w:sz w:val="28"/>
          <w:szCs w:val="28"/>
        </w:rPr>
        <w:t>”</w:t>
      </w:r>
      <w:r>
        <w:rPr>
          <w:color w:val="000000" w:themeColor="text1"/>
          <w:sz w:val="28"/>
          <w:szCs w:val="28"/>
        </w:rPr>
        <w:t>、做到</w:t>
      </w:r>
      <w:r>
        <w:rPr>
          <w:color w:val="000000" w:themeColor="text1"/>
          <w:sz w:val="28"/>
          <w:szCs w:val="28"/>
        </w:rPr>
        <w:t>“</w:t>
      </w:r>
      <w:r>
        <w:rPr>
          <w:color w:val="000000" w:themeColor="text1"/>
          <w:sz w:val="28"/>
          <w:szCs w:val="28"/>
        </w:rPr>
        <w:t>两个维护</w:t>
      </w:r>
      <w:r>
        <w:rPr>
          <w:color w:val="000000" w:themeColor="text1"/>
          <w:sz w:val="28"/>
          <w:szCs w:val="28"/>
        </w:rPr>
        <w:t>”</w:t>
      </w:r>
      <w:r>
        <w:rPr>
          <w:color w:val="000000" w:themeColor="text1"/>
          <w:sz w:val="28"/>
          <w:szCs w:val="28"/>
        </w:rPr>
        <w:t>，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习近平指出，不忘初心，方得始终。新中国成立</w:t>
      </w:r>
      <w:r>
        <w:rPr>
          <w:color w:val="000000" w:themeColor="text1"/>
          <w:sz w:val="28"/>
          <w:szCs w:val="28"/>
        </w:rPr>
        <w:t>70</w:t>
      </w:r>
      <w:r>
        <w:rPr>
          <w:color w:val="000000" w:themeColor="text1"/>
          <w:sz w:val="28"/>
          <w:szCs w:val="28"/>
        </w:rPr>
        <w:t>周年，是进行</w:t>
      </w:r>
      <w:r>
        <w:rPr>
          <w:color w:val="000000" w:themeColor="text1"/>
          <w:sz w:val="28"/>
          <w:szCs w:val="28"/>
        </w:rPr>
        <w:t>“</w:t>
      </w:r>
      <w:r>
        <w:rPr>
          <w:color w:val="000000" w:themeColor="text1"/>
          <w:sz w:val="28"/>
          <w:szCs w:val="28"/>
        </w:rPr>
        <w:t>不忘初心，牢记使命</w:t>
      </w:r>
      <w:r>
        <w:rPr>
          <w:color w:val="000000" w:themeColor="text1"/>
          <w:sz w:val="28"/>
          <w:szCs w:val="28"/>
        </w:rPr>
        <w:t>”</w:t>
      </w:r>
      <w:r>
        <w:rPr>
          <w:color w:val="000000" w:themeColor="text1"/>
          <w:sz w:val="28"/>
          <w:szCs w:val="28"/>
        </w:rPr>
        <w:t>教育的最好时间节点。干部要把党的初心、党的使命铭刻于心，这样，人生奋斗才有更高的思想起点，才有不竭的精神动力。</w:t>
      </w:r>
      <w:r>
        <w:rPr>
          <w:color w:val="000000" w:themeColor="text1"/>
          <w:sz w:val="28"/>
          <w:szCs w:val="28"/>
        </w:rPr>
        <w:t>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lastRenderedPageBreak/>
        <w:t>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w:t>
      </w:r>
      <w:r>
        <w:rPr>
          <w:color w:val="000000" w:themeColor="text1"/>
          <w:sz w:val="28"/>
          <w:szCs w:val="28"/>
        </w:rPr>
        <w:t>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习近平指出，为政之道，修身为本。干部的党性修养、道德水平，不会随着党龄工龄的增长</w:t>
      </w:r>
      <w:r>
        <w:rPr>
          <w:color w:val="000000" w:themeColor="text1"/>
          <w:sz w:val="28"/>
          <w:szCs w:val="28"/>
        </w:rPr>
        <w:t>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w:t>
      </w:r>
      <w:r>
        <w:rPr>
          <w:color w:val="000000" w:themeColor="text1"/>
          <w:sz w:val="28"/>
          <w:szCs w:val="28"/>
        </w:rPr>
        <w:t>志做大官，保持平和心态，看淡个人进退得失，心无旁骛努力工作，为党和人民做事。</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w:t>
      </w:r>
      <w:r>
        <w:rPr>
          <w:color w:val="000000" w:themeColor="text1"/>
          <w:sz w:val="28"/>
          <w:szCs w:val="28"/>
        </w:rPr>
        <w:lastRenderedPageBreak/>
        <w:t>立正确政绩观，有功成不必在我的精神境界、功成必定有我的历史担当，发扬钉钉子精神，脚踏实地干。</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习近平强调，武装头脑、</w:t>
      </w:r>
      <w:r>
        <w:rPr>
          <w:color w:val="000000" w:themeColor="text1"/>
          <w:sz w:val="28"/>
          <w:szCs w:val="28"/>
        </w:rPr>
        <w:t>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习近平指出，能否敢于负责、勇于担当，最能</w:t>
      </w:r>
      <w:r>
        <w:rPr>
          <w:color w:val="000000" w:themeColor="text1"/>
          <w:sz w:val="28"/>
          <w:szCs w:val="28"/>
        </w:rPr>
        <w:t>看出一个干部的党性和作风。统筹推进</w:t>
      </w:r>
      <w:r>
        <w:rPr>
          <w:color w:val="000000" w:themeColor="text1"/>
          <w:sz w:val="28"/>
          <w:szCs w:val="28"/>
        </w:rPr>
        <w:t>“</w:t>
      </w:r>
      <w:r>
        <w:rPr>
          <w:color w:val="000000" w:themeColor="text1"/>
          <w:sz w:val="28"/>
          <w:szCs w:val="28"/>
        </w:rPr>
        <w:t>五位一体</w:t>
      </w:r>
      <w:r>
        <w:rPr>
          <w:color w:val="000000" w:themeColor="text1"/>
          <w:sz w:val="28"/>
          <w:szCs w:val="28"/>
        </w:rPr>
        <w:t>”</w:t>
      </w:r>
      <w:r>
        <w:rPr>
          <w:color w:val="000000" w:themeColor="text1"/>
          <w:sz w:val="28"/>
          <w:szCs w:val="28"/>
        </w:rPr>
        <w:t>总体布局、协调推进</w:t>
      </w:r>
      <w:r>
        <w:rPr>
          <w:color w:val="000000" w:themeColor="text1"/>
          <w:sz w:val="28"/>
          <w:szCs w:val="28"/>
        </w:rPr>
        <w:t>“</w:t>
      </w:r>
      <w:r>
        <w:rPr>
          <w:color w:val="000000" w:themeColor="text1"/>
          <w:sz w:val="28"/>
          <w:szCs w:val="28"/>
        </w:rPr>
        <w:t>四个全面</w:t>
      </w:r>
      <w:r>
        <w:rPr>
          <w:color w:val="000000" w:themeColor="text1"/>
          <w:sz w:val="28"/>
          <w:szCs w:val="28"/>
        </w:rPr>
        <w:t>”</w:t>
      </w:r>
      <w:r>
        <w:rPr>
          <w:color w:val="000000" w:themeColor="text1"/>
          <w:sz w:val="28"/>
          <w:szCs w:val="28"/>
        </w:rPr>
        <w:t>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w:t>
      </w:r>
      <w:r>
        <w:rPr>
          <w:color w:val="000000" w:themeColor="text1"/>
          <w:sz w:val="28"/>
          <w:szCs w:val="28"/>
        </w:rPr>
        <w:t>力水平，为实现</w:t>
      </w:r>
      <w:r>
        <w:rPr>
          <w:color w:val="000000" w:themeColor="text1"/>
          <w:sz w:val="28"/>
          <w:szCs w:val="28"/>
        </w:rPr>
        <w:t>“</w:t>
      </w:r>
      <w:r>
        <w:rPr>
          <w:color w:val="000000" w:themeColor="text1"/>
          <w:sz w:val="28"/>
          <w:szCs w:val="28"/>
        </w:rPr>
        <w:t>两个一百年</w:t>
      </w:r>
      <w:r>
        <w:rPr>
          <w:color w:val="000000" w:themeColor="text1"/>
          <w:sz w:val="28"/>
          <w:szCs w:val="28"/>
        </w:rPr>
        <w:t>”</w:t>
      </w:r>
      <w:r>
        <w:rPr>
          <w:color w:val="000000" w:themeColor="text1"/>
          <w:sz w:val="28"/>
          <w:szCs w:val="28"/>
        </w:rPr>
        <w:t>奋斗目标、实现中华民族伟大复兴的中国梦作出应有贡献。</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丁薛祥、黄坤明出席开班式。</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2019</w:t>
      </w:r>
      <w:r>
        <w:rPr>
          <w:color w:val="000000" w:themeColor="text1"/>
          <w:sz w:val="28"/>
          <w:szCs w:val="28"/>
        </w:rPr>
        <w:t>年春季学期中央党校（国家行政学院）中青年干部培训班学员参加开班式，中央有关部门负责同志列席开班式。</w:t>
      </w:r>
    </w:p>
    <w:p w:rsidR="00AC58D8" w:rsidRDefault="00A30AEA">
      <w:pPr>
        <w:widowControl/>
        <w:jc w:val="left"/>
        <w:rPr>
          <w:rFonts w:ascii="宋体" w:hAnsi="宋体" w:cs="宋体"/>
          <w:color w:val="000000" w:themeColor="text1"/>
          <w:kern w:val="0"/>
          <w:sz w:val="28"/>
          <w:szCs w:val="28"/>
        </w:rPr>
      </w:pPr>
      <w:r>
        <w:rPr>
          <w:color w:val="000000" w:themeColor="text1"/>
          <w:sz w:val="28"/>
          <w:szCs w:val="28"/>
        </w:rPr>
        <w:br w:type="page"/>
      </w:r>
    </w:p>
    <w:p w:rsidR="00AC58D8" w:rsidRDefault="00A30AEA" w:rsidP="00073599">
      <w:pPr>
        <w:pStyle w:val="a6"/>
        <w:spacing w:beforeLines="100" w:beforeAutospacing="0" w:afterLines="150" w:afterAutospacing="0"/>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lastRenderedPageBreak/>
        <w:t>中共中央印发《党政领导干部选拔任用工作条例》</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新华社北京</w:t>
      </w:r>
      <w:r>
        <w:rPr>
          <w:color w:val="000000" w:themeColor="text1"/>
          <w:sz w:val="28"/>
          <w:szCs w:val="28"/>
        </w:rPr>
        <w:t>3</w:t>
      </w:r>
      <w:r>
        <w:rPr>
          <w:color w:val="000000" w:themeColor="text1"/>
          <w:sz w:val="28"/>
          <w:szCs w:val="28"/>
        </w:rPr>
        <w:t>月</w:t>
      </w:r>
      <w:r>
        <w:rPr>
          <w:color w:val="000000" w:themeColor="text1"/>
          <w:sz w:val="28"/>
          <w:szCs w:val="28"/>
        </w:rPr>
        <w:t>17</w:t>
      </w:r>
      <w:r>
        <w:rPr>
          <w:color w:val="000000" w:themeColor="text1"/>
          <w:sz w:val="28"/>
          <w:szCs w:val="28"/>
        </w:rPr>
        <w:t>日电</w:t>
      </w:r>
      <w:r>
        <w:rPr>
          <w:color w:val="000000" w:themeColor="text1"/>
          <w:sz w:val="28"/>
          <w:szCs w:val="28"/>
        </w:rPr>
        <w:t xml:space="preserve"> </w:t>
      </w:r>
      <w:r>
        <w:rPr>
          <w:color w:val="000000" w:themeColor="text1"/>
          <w:sz w:val="28"/>
          <w:szCs w:val="28"/>
        </w:rPr>
        <w:t>近日，中共中央印发了修订后的《党政领导干部选拔任用工作条例》（以下简称《干部任用条例》），并发出通知，要求各地区各部门结合实际认真遵照执行。</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通知指出，党的十八大以来，以习近平同志为核心的党中央鲜明提出新时期好干部标准，</w:t>
      </w:r>
      <w:r>
        <w:rPr>
          <w:color w:val="000000" w:themeColor="text1"/>
          <w:sz w:val="28"/>
          <w:szCs w:val="28"/>
        </w:rPr>
        <w:t>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通知强调，《干部任用条例》是重要的党内法规，是干部选拔任用工作的基本遵循。</w:t>
      </w:r>
      <w:r>
        <w:rPr>
          <w:color w:val="000000" w:themeColor="text1"/>
          <w:sz w:val="28"/>
          <w:szCs w:val="28"/>
        </w:rPr>
        <w:t>2014</w:t>
      </w:r>
      <w:r>
        <w:rPr>
          <w:color w:val="000000" w:themeColor="text1"/>
          <w:sz w:val="28"/>
          <w:szCs w:val="28"/>
        </w:rPr>
        <w:t>年修订颁布的《干部任用条例》，发挥了十分重要的作用。这次修订的《干部任用条例》，坚</w:t>
      </w:r>
      <w:r>
        <w:rPr>
          <w:color w:val="000000" w:themeColor="text1"/>
          <w:sz w:val="28"/>
          <w:szCs w:val="28"/>
        </w:rPr>
        <w:t>持和加强党的全面领导，坚持把政治标准放在首位，坚持精准科学选人用人，坚持将从严要求贯穿始终，吸收党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rsidR="00AC58D8" w:rsidRDefault="00A30AEA">
      <w:pPr>
        <w:pStyle w:val="a6"/>
        <w:shd w:val="clear" w:color="auto" w:fill="FFFFFF"/>
        <w:spacing w:before="0" w:beforeAutospacing="0" w:after="0" w:afterAutospacing="0" w:line="500" w:lineRule="exact"/>
        <w:ind w:firstLineChars="200" w:firstLine="560"/>
        <w:jc w:val="both"/>
        <w:rPr>
          <w:color w:val="000000" w:themeColor="text1"/>
          <w:sz w:val="28"/>
          <w:szCs w:val="28"/>
        </w:rPr>
      </w:pPr>
      <w:r>
        <w:rPr>
          <w:color w:val="000000" w:themeColor="text1"/>
          <w:sz w:val="28"/>
          <w:szCs w:val="28"/>
        </w:rPr>
        <w:t>通知要求，各级党委（党组）要认真学习宣传、严格贯彻执行《干部任用条例》，切实做到严格按原则办事、按制度办事、</w:t>
      </w:r>
      <w:r>
        <w:rPr>
          <w:color w:val="000000" w:themeColor="text1"/>
          <w:sz w:val="28"/>
          <w:szCs w:val="28"/>
        </w:rPr>
        <w:t>按程序办事，全面履行选人用人主体责任。要落实党管干部原则，切实加强党组织领导和把关作用，确保选人用人工作的正确方向。要突出政治标准，提拔重用树牢</w:t>
      </w:r>
      <w:r>
        <w:rPr>
          <w:color w:val="000000" w:themeColor="text1"/>
          <w:sz w:val="28"/>
          <w:szCs w:val="28"/>
        </w:rPr>
        <w:t>“</w:t>
      </w:r>
      <w:r>
        <w:rPr>
          <w:color w:val="000000" w:themeColor="text1"/>
          <w:sz w:val="28"/>
          <w:szCs w:val="28"/>
        </w:rPr>
        <w:t>四个意识</w:t>
      </w:r>
      <w:r>
        <w:rPr>
          <w:color w:val="000000" w:themeColor="text1"/>
          <w:sz w:val="28"/>
          <w:szCs w:val="28"/>
        </w:rPr>
        <w:t>”</w:t>
      </w:r>
      <w:r>
        <w:rPr>
          <w:color w:val="000000" w:themeColor="text1"/>
          <w:sz w:val="28"/>
          <w:szCs w:val="28"/>
        </w:rPr>
        <w:t>、坚定</w:t>
      </w:r>
      <w:r>
        <w:rPr>
          <w:color w:val="000000" w:themeColor="text1"/>
          <w:sz w:val="28"/>
          <w:szCs w:val="28"/>
        </w:rPr>
        <w:t>“</w:t>
      </w:r>
      <w:r>
        <w:rPr>
          <w:color w:val="000000" w:themeColor="text1"/>
          <w:sz w:val="28"/>
          <w:szCs w:val="28"/>
        </w:rPr>
        <w:t>四个自信</w:t>
      </w:r>
      <w:r>
        <w:rPr>
          <w:color w:val="000000" w:themeColor="text1"/>
          <w:sz w:val="28"/>
          <w:szCs w:val="28"/>
        </w:rPr>
        <w:t>”</w:t>
      </w:r>
      <w:r>
        <w:rPr>
          <w:color w:val="000000" w:themeColor="text1"/>
          <w:sz w:val="28"/>
          <w:szCs w:val="28"/>
        </w:rPr>
        <w:t>、坚决做到</w:t>
      </w:r>
      <w:r>
        <w:rPr>
          <w:color w:val="000000" w:themeColor="text1"/>
          <w:sz w:val="28"/>
          <w:szCs w:val="28"/>
        </w:rPr>
        <w:t>“</w:t>
      </w:r>
      <w:r>
        <w:rPr>
          <w:color w:val="000000" w:themeColor="text1"/>
          <w:sz w:val="28"/>
          <w:szCs w:val="28"/>
        </w:rPr>
        <w:t>两个维护</w:t>
      </w:r>
      <w:r>
        <w:rPr>
          <w:color w:val="000000" w:themeColor="text1"/>
          <w:sz w:val="28"/>
          <w:szCs w:val="28"/>
        </w:rPr>
        <w:t>”</w:t>
      </w:r>
      <w:r>
        <w:rPr>
          <w:color w:val="000000" w:themeColor="text1"/>
          <w:sz w:val="28"/>
          <w:szCs w:val="28"/>
        </w:rPr>
        <w:t>、全面贯彻执行党的理论和路线方针政策的干部。要坚持事业为上，拓宽用人视野，激</w:t>
      </w:r>
      <w:r>
        <w:rPr>
          <w:color w:val="000000" w:themeColor="text1"/>
          <w:sz w:val="28"/>
          <w:szCs w:val="28"/>
        </w:rPr>
        <w:lastRenderedPageBreak/>
        <w:t>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w:t>
      </w:r>
      <w:r>
        <w:rPr>
          <w:color w:val="000000" w:themeColor="text1"/>
          <w:sz w:val="28"/>
          <w:szCs w:val="28"/>
        </w:rPr>
        <w:t>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rsidR="00AC58D8" w:rsidRDefault="00A30AEA" w:rsidP="00073599">
      <w:pPr>
        <w:spacing w:beforeLines="100" w:afterLines="100"/>
        <w:jc w:val="center"/>
        <w:rPr>
          <w:rFonts w:ascii="黑体" w:eastAsia="黑体" w:hAnsi="黑体" w:cs="黑体"/>
          <w:b/>
          <w:color w:val="000000" w:themeColor="text1"/>
          <w:sz w:val="36"/>
          <w:szCs w:val="36"/>
        </w:rPr>
      </w:pPr>
      <w:r>
        <w:rPr>
          <w:rFonts w:ascii="黑体" w:eastAsia="黑体" w:hAnsi="黑体" w:cs="黑体" w:hint="eastAsia"/>
          <w:b/>
          <w:color w:val="000000" w:themeColor="text1"/>
          <w:sz w:val="36"/>
          <w:szCs w:val="36"/>
        </w:rPr>
        <w:t>《党政领导干部选拔任用工作条例》</w:t>
      </w:r>
    </w:p>
    <w:p w:rsidR="00AC58D8" w:rsidRDefault="00A30AEA" w:rsidP="00073599">
      <w:pPr>
        <w:pStyle w:val="a6"/>
        <w:spacing w:beforeLines="50" w:beforeAutospacing="0" w:afterLines="50" w:afterAutospacing="0"/>
        <w:jc w:val="center"/>
        <w:rPr>
          <w:rFonts w:ascii="黑体" w:eastAsia="黑体" w:hAnsi="黑体" w:cs="黑体"/>
          <w:color w:val="000000" w:themeColor="text1"/>
          <w:sz w:val="30"/>
          <w:szCs w:val="30"/>
        </w:rPr>
      </w:pPr>
      <w:r>
        <w:rPr>
          <w:rFonts w:ascii="黑体" w:eastAsia="黑体" w:hAnsi="黑体" w:cs="黑体" w:hint="eastAsia"/>
          <w:b/>
          <w:bCs/>
          <w:color w:val="000000" w:themeColor="text1"/>
          <w:sz w:val="30"/>
          <w:szCs w:val="30"/>
        </w:rPr>
        <w:t>第一章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总</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则</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w:t>
      </w:r>
      <w:r>
        <w:rPr>
          <w:rFonts w:asciiTheme="minorEastAsia" w:eastAsiaTheme="minorEastAsia" w:hAnsiTheme="minorEastAsia" w:cstheme="minorEastAsia" w:hint="eastAsia"/>
          <w:color w:val="000000" w:themeColor="text1"/>
          <w:sz w:val="28"/>
          <w:szCs w:val="28"/>
        </w:rPr>
        <w:t>本路线、基本方略全面贯彻执行和新时代中国特色社会主义事业顺利发展，根据《中国共产党章程》等党内法规和有关国家法律，制定本条例。</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选拔任用党政领导干部，必须坚持下列原则：</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（一）党管干部；</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（二）德才兼备、以德为先，五湖四海、任人唯贤；</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（三）事业为上、人岗相适、人事相宜；</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（四）公道正派、注重实绩、群众公认；</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（五）民主集中制；</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（六）依法依规办事。</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选拔任用党政领导干部，必须把政治标准放在首位，符合将领导班子建设成为坚持党的基本理论、基本路线、基本方略，全心全意为人民服务，具有推进新时</w:t>
      </w:r>
      <w:r>
        <w:rPr>
          <w:rFonts w:asciiTheme="minorEastAsia" w:eastAsiaTheme="minorEastAsia" w:hAnsiTheme="minorEastAsia" w:cstheme="minorEastAsia" w:hint="eastAsia"/>
          <w:color w:val="000000" w:themeColor="text1"/>
          <w:sz w:val="28"/>
          <w:szCs w:val="28"/>
        </w:rPr>
        <w:t>代中国特色社会主义事业发展的能力，结构合理、团结坚强的领导集体的要求。</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树立注重基层和实践的导向，大力选拔敢于负责、勇于担当、善于作为、实绩突出的干部。</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注重发现和培养选拔优秀年轻干部，用好各年龄段干部。</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统筹做好培养选拔女干部、少数民族干部和党外干部工作。</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对不适宜担任现职的领导干部应当进行调整，推进领导干部能上能下。</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选拔任用参照公务员法管理的群团机关和县级以上党委、政府直属事业单位的领导成员及其内设机构担任领导职务的人员，参照本条例</w:t>
      </w:r>
      <w:r>
        <w:rPr>
          <w:rFonts w:asciiTheme="minorEastAsia" w:eastAsiaTheme="minorEastAsia" w:hAnsiTheme="minorEastAsia" w:cstheme="minorEastAsia" w:hint="eastAsia"/>
          <w:color w:val="000000" w:themeColor="text1"/>
          <w:sz w:val="28"/>
          <w:szCs w:val="28"/>
        </w:rPr>
        <w:t>执行。</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上列机关、单位选拔任用非中共党员领导干部，参照本条例执行。</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选拔任用民族区域自治地方党政领导干部，法律法规和政策另有规定的，从其规定。</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本条例第四条所列范围中选举和依法任免的党政领导职务，党组织推荐、提名人选的产生，适用本条例的规定，其选举和依法任免按照有关法律、章程和规定进行。</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lastRenderedPageBreak/>
        <w:t>第六条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党委（党组）及其组织（人事）部门按照干部管理权限履行选拔任用党政领导干部职责，切实发挥把关作用，负责本条例的组织实施。</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第二章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选拔任用条件</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党政领导干部必须信念坚定、为民服务、勤政务实、敢</w:t>
      </w:r>
      <w:r>
        <w:rPr>
          <w:rFonts w:asciiTheme="minorEastAsia" w:eastAsiaTheme="minorEastAsia" w:hAnsiTheme="minorEastAsia" w:cstheme="minorEastAsia" w:hint="eastAsia"/>
          <w:color w:val="000000" w:themeColor="text1"/>
          <w:sz w:val="28"/>
          <w:szCs w:val="28"/>
        </w:rPr>
        <w:t>于担当、清正廉洁，具备下列基本条件：</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坚持解放思想，实事求是，与时俱进，求真务实，认真调查研究，能够把党的方针政策同本地区本部门实际相结合，卓有成效地开展工作，落实“三严三实”要求，主动担当作为，真抓实干，讲实话，办实事，求实效；</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（四）有强烈的革命事业心、政治责任感和历史使命感，有斗争精神和斗争</w:t>
      </w:r>
      <w:r>
        <w:rPr>
          <w:rFonts w:asciiTheme="minorEastAsia" w:eastAsiaTheme="minorEastAsia" w:hAnsiTheme="minorEastAsia" w:cstheme="minorEastAsia" w:hint="eastAsia"/>
          <w:color w:val="000000" w:themeColor="text1"/>
          <w:sz w:val="28"/>
          <w:szCs w:val="28"/>
        </w:rPr>
        <w:t>本领，有实践经验，有胜任领导工作的组织能力、文化水平和专业素养；</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w:t>
      </w:r>
      <w:r>
        <w:rPr>
          <w:rFonts w:asciiTheme="minorEastAsia" w:eastAsiaTheme="minorEastAsia" w:hAnsiTheme="minorEastAsia" w:cstheme="minorEastAsia" w:hint="eastAsia"/>
          <w:color w:val="000000" w:themeColor="text1"/>
          <w:sz w:val="28"/>
          <w:szCs w:val="28"/>
        </w:rPr>
        <w:lastRenderedPageBreak/>
        <w:t>家，做到自重自省自警自励，反对形式主义、官僚主义、享乐主义和奢靡之风，反对任何滥用职权、谋求私利的行为；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（六）坚持和维护党的民主集中制，有民主作风，有全局观念，善于团结同志，包括团结同自己有不同意见的同志一道工作。</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提拔担任党政领导职务的，应当具备下列基本资格：</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（一）提任县处级领导职务的，应当具有五年以上工龄和两年以上基层工作经历。</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（二）提任县处级以上领导职务的，一般应当具有在下一级两个以上职位任职的经历。</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（三）提任县处级以上领导职务，由副职提任正职的，应当在副职岗位工作两年以上；由下级正职提任上级副职的，应当在下级正职岗位工作三年以上。</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（四）一般应当具有大学专科以上文化程度，其中厅局级以上</w:t>
      </w:r>
      <w:r>
        <w:rPr>
          <w:rFonts w:asciiTheme="minorEastAsia" w:eastAsiaTheme="minorEastAsia" w:hAnsiTheme="minorEastAsia" w:cstheme="minorEastAsia" w:hint="eastAsia"/>
          <w:color w:val="000000" w:themeColor="text1"/>
          <w:sz w:val="28"/>
          <w:szCs w:val="28"/>
        </w:rPr>
        <w:t>领导干部一般应当具有大学本科以上文化程度。</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（六）具有正常履行职责的身体条件。</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（七）符合有关法律规定的资格要求。提任党的领导职务的，还应当符合《中国共产党章程》等规定的党龄要求。</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职级公务员担任领导职务，按照有关规定执行。</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党政领导干部应当逐级提拔。特别优秀或者工作特殊需要的干部，可以突破任职资格规定</w:t>
      </w:r>
      <w:r>
        <w:rPr>
          <w:rFonts w:asciiTheme="minorEastAsia" w:eastAsiaTheme="minorEastAsia" w:hAnsiTheme="minorEastAsia" w:cstheme="minorEastAsia" w:hint="eastAsia"/>
          <w:color w:val="000000" w:themeColor="text1"/>
          <w:sz w:val="28"/>
          <w:szCs w:val="28"/>
        </w:rPr>
        <w:t>或者越级提拔担任领导职务。</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因工作特殊需要破格提拔的干部，应当符合下列情形之一：领导班子结构需要或者领导职位有特殊要求的；专业性较强的岗位或者重要专项工作急需的；艰苦边远地区、贫困地区急需引进的。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破格提拔干部必须从严掌握。不得突破本条例第七条规定的基本条件和</w:t>
      </w:r>
      <w:r>
        <w:rPr>
          <w:rFonts w:asciiTheme="minorEastAsia" w:eastAsiaTheme="minorEastAsia" w:hAnsiTheme="minorEastAsia" w:cstheme="minorEastAsia" w:hint="eastAsia"/>
          <w:color w:val="000000" w:themeColor="text1"/>
          <w:sz w:val="28"/>
          <w:szCs w:val="28"/>
        </w:rPr>
        <w:t>第八条第一款第七项规定的资格要求。任职试用期未满或者提拔任职不满一年的，不得破格提拔。不得在任职年限上连续破格。不得越两级提拔。</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第三章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分析研判和动议</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组织（人事）部门应当深化对干部的日常了解，坚持知事识人，把功夫下在平时，全方位、多角度、近距离了解干部。根据日常了解情况，对领导班子和领导干部进行综合分析研判，为党委（党组）选人用人提供依据和参考。</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党委（党组）或者组织（人事）部门根据工作需要和领导班子建设实际，结合综合分析研判情况，提出启动干部选拔任用工作意见。</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组织（人事）部门综合有关方面建议和平时了解掌握的情况，对领导班子和领导干部进行动议分析，就选拔任用的职位、条件、范围、方式、程序和人选意向等提出初步建议。</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个人向党组织推荐领导干部人选，必须负责地写出推荐材料并署名。</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组织（人事）部门将初步建议向党委（党组）主要领导成员汇报，对初步建议进行完善，在一定范围内进行沟通酝酿，形成工作方案。</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对动议的人选严格把关，根据工作需要，可以提前核查有关事项。</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lastRenderedPageBreak/>
        <w:t>第十五条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w:t>
      </w:r>
      <w:r>
        <w:rPr>
          <w:rFonts w:asciiTheme="minorEastAsia" w:eastAsiaTheme="minorEastAsia" w:hAnsiTheme="minorEastAsia" w:cstheme="minorEastAsia" w:hint="eastAsia"/>
          <w:color w:val="000000" w:themeColor="text1"/>
          <w:sz w:val="28"/>
          <w:szCs w:val="28"/>
        </w:rPr>
        <w:t>本系统符合资格条件人数较多且需要进一步比选择优的，可以通过竞争上岗产生人选。公开选拔、竞争上岗一般适用于副职领导职位。</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公开选拔、竞争上岗应当结合岗位特点，坚持组织把关，突出政治素质、专业素养、工作实绩和一贯表现，防止简单以分数、票数取人。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公开选拔、竞争上岗设置的资格条件突破规定的，应当事先报上级组织（人事）部门审核同意。</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第四章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民主推荐</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选拔任用党政领导干部，应当经过民主推荐。民主推荐包括谈话调研推荐和会议推荐，推荐结果作为选拔任用的重要参考，在一年内有效。</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地方领导班子换届，民主推荐应当经过下列程序：</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（一）进行谈话调研推荐，提前向谈话对象提供谈话提纲、换届政策说明、干部名册等相关材料，提出有关要求，提高谈话质量；</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（二）综合考虑谈话调研推荐情况以及人选条件、岗位要求、班子结构等，经与本级党委沟通协商后，由上级党委</w:t>
      </w:r>
      <w:r>
        <w:rPr>
          <w:rFonts w:asciiTheme="minorEastAsia" w:eastAsiaTheme="minorEastAsia" w:hAnsiTheme="minorEastAsia" w:cstheme="minorEastAsia" w:hint="eastAsia"/>
          <w:color w:val="000000" w:themeColor="text1"/>
          <w:sz w:val="28"/>
          <w:szCs w:val="28"/>
        </w:rPr>
        <w:t>或者组织部门研究提出会议推荐参考人选，参考人选应当差额提出；</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（三）召开推荐会议，由本级党委主持，考察组说明换届有关政策，介绍参考人选产生情况，提出有关要求，组织填写推荐表；</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（四）对民主推荐情况进行综合分析；</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（五）向上级党委或者组织部门汇报民主推荐情况。</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第十九条</w:t>
      </w:r>
      <w:r>
        <w:rPr>
          <w:rFonts w:asciiTheme="minorEastAsia" w:eastAsiaTheme="minorEastAsia" w:hAnsiTheme="minorEastAsia" w:cstheme="minorEastAsia" w:hint="eastAsia"/>
          <w:b/>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地方领导班子换届，谈话调研推荐一般由下列人员参加：</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（一）党委成员；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（二）人大常委会、政府、政协领导成员；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（三）纪委监委领导成员；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（四）法院、检察院主要领导成员；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（五）党委工作部门、政府工作部门、群团组织主要领导成员；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（六）下一级党委和政府主要领导成员；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（七）其他需要参加的人员，可以根据知情度、关联度和代表性原则确定。</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推荐人大常委会、政府、政协领导成员人选，应当有民主党派、工商联主要领导成员和无党派代表人士参加。</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参加会议推荐的人员参照上列范围确定，可以适当调整。</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w:t>
      </w:r>
      <w:r>
        <w:rPr>
          <w:rFonts w:asciiTheme="minorEastAsia" w:eastAsiaTheme="minorEastAsia" w:hAnsiTheme="minorEastAsia" w:cstheme="minorEastAsia" w:hint="eastAsia"/>
          <w:color w:val="000000" w:themeColor="text1"/>
          <w:sz w:val="28"/>
          <w:szCs w:val="28"/>
        </w:rPr>
        <w:t>与谈话调研推荐人员范围基本相同，且谈话调研推荐意见集中的，根据实际情况，可以不再进行会议推荐。</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根据工作需要，可以在民主推荐前对推荐职位、条件、范围以及符合职位要求和任职条件的人选，在人选所在地区或者单位领导班子范围内进行沟通。</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个别提拔任职，或者进一步使用需要进行民主推荐的，参加民主推荐人员一般按照下列范围执行：</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（一）民主推荐地方党政领导班子成员人选，参照本条例第十九条规定执行，可以适当调整。</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（二）民主推荐工作部门领导成员人选，谈话调研推荐由本部门领导成员、内设机构担任主要领导职务的人员</w:t>
      </w:r>
      <w:r>
        <w:rPr>
          <w:rFonts w:asciiTheme="minorEastAsia" w:eastAsiaTheme="minorEastAsia" w:hAnsiTheme="minorEastAsia" w:cstheme="minorEastAsia" w:hint="eastAsia"/>
          <w:color w:val="000000" w:themeColor="text1"/>
          <w:sz w:val="28"/>
          <w:szCs w:val="28"/>
        </w:rPr>
        <w:t>、直属单位主要领导成员以及其他需要参加的人员参加；根据实际情况还可以吸收本系统下级单位主要领导成员参加。参加会议推荐的人员范围可以适当调整。</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（三）民主推荐内设机构领导职务拟任人选，参照前项所列范围确定，也可以在内设机构范围内进行。</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党委和政府及其工作部门个别特殊需要的领导成员人选，可以由党委（党组）或者组织（人事）部门推荐，报上级组织（人事）部门同意后作为考察对象。</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第五章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考</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察</w:t>
      </w:r>
    </w:p>
    <w:p w:rsidR="00AC58D8" w:rsidRDefault="00A30AEA">
      <w:pPr>
        <w:pStyle w:val="a6"/>
        <w:spacing w:before="0" w:beforeAutospacing="0" w:after="0" w:afterAutospacing="0" w:line="48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确定考察对象，应当根据工作需要和干部德才条件，将民主推荐与日常了解、综合分析研判以及岗位匹配度等情况综合考虑，深入分析、比较择优，防止把推荐票等同于选举票、简单以推荐票取人。</w:t>
      </w:r>
    </w:p>
    <w:p w:rsidR="00AC58D8" w:rsidRDefault="00A30AEA">
      <w:pPr>
        <w:pStyle w:val="a6"/>
        <w:spacing w:before="0" w:beforeAutospacing="0" w:after="0" w:afterAutospacing="0" w:line="48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有下列情形之一的，不得列为考察对象：</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（一）违反政治纪律和政治规矩的；</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（二）群众公认度不高的；</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（三）上一年年度考核结果为基本称职以下等次的；</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（四）有跑官、拉票等非组织行为的；</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（五）除特殊岗位需要外，配偶已移居国（境）外，或者没有配偶但子女均已移居国（境）外的；</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（六）受到诫勉、组织处理或者党纪政务处分等影响期未满或者期满影响使用的；</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（七）其他原因不宜提拔或者进一步使用的。</w:t>
      </w:r>
    </w:p>
    <w:p w:rsidR="00AC58D8" w:rsidRDefault="00A30AEA">
      <w:pPr>
        <w:pStyle w:val="a6"/>
        <w:spacing w:before="0" w:beforeAutospacing="0" w:after="0" w:afterAutospacing="0" w:line="48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地方领导班子换届，由本级党委书记与副书记、分管组织、纪检监察等工作的常委根据上级党委组织部门反馈的情况，对考察对象人选进行酝酿，本级党委常委会研究提出考察对象建议名单，经与上级</w:t>
      </w:r>
      <w:r>
        <w:rPr>
          <w:rFonts w:asciiTheme="minorEastAsia" w:eastAsiaTheme="minorEastAsia" w:hAnsiTheme="minorEastAsia" w:cstheme="minorEastAsia" w:hint="eastAsia"/>
          <w:color w:val="000000" w:themeColor="text1"/>
          <w:sz w:val="28"/>
          <w:szCs w:val="28"/>
        </w:rPr>
        <w:lastRenderedPageBreak/>
        <w:t>党委组织部门沟通后，确定考察对象。对拟新进党政领导班子的考察对象，应当在一定范围内公示。</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个别提拔任职或者进一步使用，按照干部管理权限，由党委（党组）或者上级组织（人事）部门研究确定考察对象。</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考察对象一般</w:t>
      </w:r>
      <w:r>
        <w:rPr>
          <w:rFonts w:asciiTheme="minorEastAsia" w:eastAsiaTheme="minorEastAsia" w:hAnsiTheme="minorEastAsia" w:cstheme="minorEastAsia" w:hint="eastAsia"/>
          <w:color w:val="000000" w:themeColor="text1"/>
          <w:sz w:val="28"/>
          <w:szCs w:val="28"/>
        </w:rPr>
        <w:t>应当多于拟任职务人数，个别提拔任职或者进一步使用时意见比较集中的，也可以等额确定考察对象。</w:t>
      </w:r>
    </w:p>
    <w:p w:rsidR="00AC58D8" w:rsidRDefault="00A30AEA">
      <w:pPr>
        <w:pStyle w:val="a6"/>
        <w:spacing w:before="0" w:beforeAutospacing="0" w:after="0" w:afterAutospacing="0" w:line="48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对确定的考察对象，由组织（人事）部门进行严格考察。</w:t>
      </w:r>
    </w:p>
    <w:p w:rsidR="00AC58D8" w:rsidRDefault="00A30AEA">
      <w:pPr>
        <w:pStyle w:val="a6"/>
        <w:spacing w:before="0" w:beforeAutospacing="0" w:after="0" w:afterAutospacing="0" w:line="48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双重管理干部的考察工作，由主管方负责组织实施，根据工作需要会同协管方进行。</w:t>
      </w:r>
    </w:p>
    <w:p w:rsidR="00AC58D8" w:rsidRDefault="00A30AEA">
      <w:pPr>
        <w:pStyle w:val="a6"/>
        <w:spacing w:before="0" w:beforeAutospacing="0" w:after="0" w:afterAutospacing="0" w:line="48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考察党政领导职务拟任人选，必须依据干部选拔任用条件和不同领导职务的职责要求，全面考察其德、能、勤、绩、廉，严把政治关、品行关、能力关、作风关、廉洁关。</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突出政治标准，注重了解政治理论学习情况，深入考察政治忠诚、政治定力、政治担当、政治能力、政治自律等方面的情况。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深入考察道德品行，加强对工作时间之外表现的考察，注重了解社会公德、职业道德、家庭美德、个人品德等方面的情况。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强化专业素养考察，深入了解专业知识、专业能力、专业作风、专业精神等方面的情况。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w:t>
      </w:r>
      <w:r>
        <w:rPr>
          <w:rFonts w:asciiTheme="minorEastAsia" w:eastAsiaTheme="minorEastAsia" w:hAnsiTheme="minorEastAsia" w:cstheme="minorEastAsia" w:hint="eastAsia"/>
          <w:color w:val="000000" w:themeColor="text1"/>
          <w:sz w:val="28"/>
          <w:szCs w:val="28"/>
        </w:rPr>
        <w:t>度评定工作实绩。考察党政工作部门领导干部，应当把履行党的建设职责，制定和执行政策、推动改革创新、营造良好发展环境、提供优质公共服务、维护社会公平正义等作为考察评价的重要内容。</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加强作风考察，深入了解为民服务、求真务实、勤勉敬业、敢于担当、奋发有为，遵守中央八项规定精神，反对形式主义、官僚主义、享乐主义和奢靡之风等情况。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强化廉政情况考察，深入了解遵守廉洁自律有关规定，保持高尚情操和健康情趣，慎独慎微，秉公用权，清正廉洁，不谋私利，严格要求亲属和身边工作人员等情况。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根据实际需要，针对不同层级、不同岗位考察对</w:t>
      </w:r>
      <w:r>
        <w:rPr>
          <w:rFonts w:asciiTheme="minorEastAsia" w:eastAsiaTheme="minorEastAsia" w:hAnsiTheme="minorEastAsia" w:cstheme="minorEastAsia" w:hint="eastAsia"/>
          <w:color w:val="000000" w:themeColor="text1"/>
          <w:sz w:val="28"/>
          <w:szCs w:val="28"/>
        </w:rPr>
        <w:t>象，实行差异化考察，对党政正职人选，坚持更高标准、更严要求，突出把握政治方向、驾驭全局、抓班子带队伍等方面情况的考察。</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考察党政领导职务拟任人选，应当保证充足的考察时间，经过下列程序：</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（一）制定考察工作方案；</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（二）同考察对象呈报单位或者所在单位党委（党组）主要领导成员就考察工作方案沟通情况，征求意见；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（三）根据考察对象的不同情况，通过适当方式在一定范围内发布干部考察预告；</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（四）采取个别谈话、发放征求意见表、民主测评、实地走访、查阅干部人事档案和工作资料等方法，广泛深入地了解情况，根据需要进行专项调查、延伸考察等，注意了解考察对象生活圈、社交圈情况；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（五）同考察对象面谈，进一步了解其政治立场、思想品质、价值取向、见识见解、适应能力、性格特点、心理素质等方面情况，以及缺点和不足，鉴别印证有关问题，深化对考察对象的研判；</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（六）综合分析考察情况，与考察对象的一贯表现进行比较、相互印证，全面准确地对考察对象作出评价；</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（七）向考察对象呈报单位或者所在单位党委（党组）主要领导成员反</w:t>
      </w:r>
      <w:r>
        <w:rPr>
          <w:rFonts w:asciiTheme="minorEastAsia" w:eastAsiaTheme="minorEastAsia" w:hAnsiTheme="minorEastAsia" w:cstheme="minorEastAsia" w:hint="eastAsia"/>
          <w:color w:val="000000" w:themeColor="text1"/>
          <w:sz w:val="28"/>
          <w:szCs w:val="28"/>
        </w:rPr>
        <w:t>馈考察情况，并交换意见；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（八）考察组研究提出人选任用建议，向派出考察组的组织（人事）部门汇报，经组织（人事）部门集体研究提出任用建议方案，向本级党委（党组）报告。</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考察内设机构领导职务拟任人选程序，可以根据实际情况适当简化。</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第二十九条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考察地方党政领导班子成员拟任人选，个别谈话和征求意见的范围一般为：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（一）党委和政府领导成员，人大常委会、政协、纪委监委、法院、检察院主要领导成员；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（二）考察对象所在单位领导成员；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（三）考察对象所在单位有关工作部门主要领导成员或者内设机构担任主要领导职务的人员和直属</w:t>
      </w:r>
      <w:r>
        <w:rPr>
          <w:rFonts w:asciiTheme="minorEastAsia" w:eastAsiaTheme="minorEastAsia" w:hAnsiTheme="minorEastAsia" w:cstheme="minorEastAsia" w:hint="eastAsia"/>
          <w:color w:val="000000" w:themeColor="text1"/>
          <w:sz w:val="28"/>
          <w:szCs w:val="28"/>
        </w:rPr>
        <w:t>单位主要领导成员；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（四）其他有关人员。</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考察工作部门领导班子成员拟任人选，个别谈话和征求意见的范围一般为：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（一）考察对象上级领导机关有关领导成员；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（二）考察对象所在单位领导成员；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（三）考察对象所在单位内设机构担任主要领导职务的人员和直属单位主要领导成员；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（四）其他有关人员。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考察内设机构领导职务拟任人选，个别谈话和征求意见的范围参照上列规定执行。</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考察党政领导职务拟任人选，应当听取考察对象所在单位组织（人事）部门、纪检监察机关、机关党组织的意见，根据需要可以听取巡视巡察机构、审计机关和其他相关部门意见。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考察对象呈报单位或者所在单位党委（党组）必须就考察对象廉洁自律情况提出结论性意见，并由党委（党组）书记、纪委书记（纪检监察组组长</w:t>
      </w:r>
      <w:r>
        <w:rPr>
          <w:rFonts w:asciiTheme="minorEastAsia" w:eastAsiaTheme="minorEastAsia" w:hAnsiTheme="minorEastAsia" w:cstheme="minorEastAsia" w:hint="eastAsia"/>
          <w:color w:val="000000" w:themeColor="text1"/>
          <w:sz w:val="28"/>
          <w:szCs w:val="28"/>
        </w:rPr>
        <w:t>）签字。机关内设机构领导职务的拟任人选考察对象，也应当由相关党组织和纪检监察机构出具廉洁自律情况结论性意见。</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（一）德、能、勤、绩、廉方面的主要表现以及主要特长、行为特征；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（二）主要缺点和不足；</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（三）民主推荐、民主测评、考察谈话情况；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（四）审核干部人事档案、查核个人有关事项报告、听取纪检监察机关意见、核查信访举报等情况的结论。</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党委（党组）或者组织（人事）部门选派具有较高素质的人员组建考察组，考察组由两名以上成员组成。考察组负责人应当由思想政治素质好、具有较丰富工作经验并熟悉干部工作的人员担任。</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实行干部考察工作责任制。考察组必须坚持原则，公道正派，深入细致，如实反映考察情况和意见，对考察材料负责，履行干部选拔任用风气监督职责。</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第六章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讨论决定</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党政领导职务拟任人选，在讨论决定或者决定呈报前，应当根据职位</w:t>
      </w:r>
      <w:r>
        <w:rPr>
          <w:rFonts w:asciiTheme="minorEastAsia" w:eastAsiaTheme="minorEastAsia" w:hAnsiTheme="minorEastAsia" w:cstheme="minorEastAsia" w:hint="eastAsia"/>
          <w:color w:val="000000" w:themeColor="text1"/>
          <w:sz w:val="28"/>
          <w:szCs w:val="28"/>
        </w:rPr>
        <w:t>和人选的不同情况，分别在党委（党组）、人大常委会、政府、政协等有关领导成员中进行酝酿。</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工作部门领导成员拟任人选，应当征求上级分管领导成员的意见。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非中共党员拟任人选，应当征求党委统战部门和民主党派、工商联主要领导成员、无党派代表人士的意见。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选拔任用党政领导干部，应当按照干部管理权限由党委（党组）集体讨论作出任免决定，或者决定提出推荐、提名的意见。属于上级党委（党组）管理的，本级党委（党组）可以提出选拔任用建议。</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对拟破格提拔的人选在讨论决定前，必须报经上级组织（人事）部门同意。越级提拔或者不经过民主推荐列为破格提拔人选的，应当在考察前报告，经批复同意后方可进行。</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市（地、州、盟）、县（市、区、旗）党委和政府领导班子正职的拟任人选和推荐人选，一般应当由上级党委常委会提名并提交全会无记名投票表决；全会闭会期间，由党委常委会作出决定，</w:t>
      </w:r>
      <w:r>
        <w:rPr>
          <w:rFonts w:asciiTheme="minorEastAsia" w:eastAsiaTheme="minorEastAsia" w:hAnsiTheme="minorEastAsia" w:cstheme="minorEastAsia" w:hint="eastAsia"/>
          <w:color w:val="000000" w:themeColor="text1"/>
          <w:sz w:val="28"/>
          <w:szCs w:val="28"/>
        </w:rPr>
        <w:t>决定前应当征求党委委员的意见。</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有下列情形之一的，不得提交会议讨论：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（一）没有按照规定进行民主推荐、考察的；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（二）拟任人选所在单位党委（党组）对廉洁自律情况没有作出结论性意见的，或者纪检监察机关未反馈意见的，或者纪检监察机关有不同意见的；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（三）个人有关事项报告未查核或者经查核存疑尚未查清的；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（四）线索具体、有可查性的信访举报尚未调查清楚的；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（五）干部人事档案中身份、年龄、工龄、党龄、学历、经历等存疑尚未查清的；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（六）巡视巡察、审计等工作中发现重大问题尚未作出结论的；</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（七）没有按照</w:t>
      </w:r>
      <w:r>
        <w:rPr>
          <w:rFonts w:asciiTheme="minorEastAsia" w:eastAsiaTheme="minorEastAsia" w:hAnsiTheme="minorEastAsia" w:cstheme="minorEastAsia" w:hint="eastAsia"/>
          <w:color w:val="000000" w:themeColor="text1"/>
          <w:sz w:val="28"/>
          <w:szCs w:val="28"/>
        </w:rPr>
        <w:t>规定向上级报告或者报告后未经批复同意的干部任免事项；</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（八）其他原因不宜提交会议讨论的。</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lastRenderedPageBreak/>
        <w:t>第三十八条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党委（党组）有关干部任免的决定，需要复议的，应当经党委（党组）超过半数成员同意后方可进行。</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第三十九条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党委（党组）讨论决定干部任免事项，应当按照下列程序进行：</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（二）参加会议人员进行充分讨论；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（三）进行表决，以党委（党组）应到会成员超过半数同意形成决定。</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需要报上级党委（党组）审批的拟提拔任职的干部，必须呈报党委</w:t>
      </w:r>
      <w:r>
        <w:rPr>
          <w:rFonts w:asciiTheme="minorEastAsia" w:eastAsiaTheme="minorEastAsia" w:hAnsiTheme="minorEastAsia" w:cstheme="minorEastAsia" w:hint="eastAsia"/>
          <w:color w:val="000000" w:themeColor="text1"/>
          <w:sz w:val="28"/>
          <w:szCs w:val="28"/>
        </w:rPr>
        <w:t>（党组）请示并附干部任免审批表、干部考察材料、本人干部人事档案和党委（党组）会议纪要、讨论记录、民主推荐情况等材料。上级组织（人事）部门对呈报的材料应当严格审查。</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需要报上级备案的干部，应当按照规定及时向上级组织（人事）部门备案。</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第七章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任</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职</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党政领导职务实行选任制、委任制，部分专业性较强的领导职务可以实行聘任制。</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实行党政领导干部任职前公示制度。</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实行党政领导干部任职试用期制度。</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提拔担任下列非选举产生的厅局级以下领导职务的，试用期为一年：</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（一）党委、人大常委会、政府、政协工作部门副职和内设机构领导职务；</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（二）纪委监委机关内设机构、派出机构领导职务；</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w:t>
      </w:r>
      <w:r>
        <w:rPr>
          <w:rFonts w:asciiTheme="minorEastAsia" w:eastAsiaTheme="minorEastAsia" w:hAnsiTheme="minorEastAsia" w:cstheme="minorEastAsia" w:hint="eastAsia"/>
          <w:color w:val="000000" w:themeColor="text1"/>
          <w:sz w:val="28"/>
          <w:szCs w:val="28"/>
        </w:rPr>
        <w:t>法院、检察院内设机构的非国家权力机关依法任命的领导职务。</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试用期满后，经考核胜任现职的，正式任职；不胜任的，免去试任职务，一般按照试任前职级或者职务层次安排工作。</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实行任职谈话制度。对决定任用的干部，由党委（党组）指定专人同本人谈话，肯定成绩，指出不足，提出要求和需要注意的问题。</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对破格提拔以及通过公开选拔、竞争上岗任职的干部，试用期满正式任职时，党委（党组）还应当指定专人进行谈话。</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党政领导职务的任职时间，按照下列时间计算：</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（一）由党委（党组）决定任职的，自党委（党组）决定之日起计算；</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（二）由党的代表大会、党的委员会全体会议、党的纪律检查委员会全体会议、人民代表大会、政协全体会议选举、决定任命的，自当选、决定任命之日起计算；</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（三）由人大常委会或者政协常委会任命或者决定任命的，自人大常委会、政协常委会任命或者决定任命之日起计算；</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（四）由党委向政府提名由政府任命的，自政府任命之日起计算。</w:t>
      </w:r>
    </w:p>
    <w:p w:rsidR="00AC58D8" w:rsidRDefault="00AC58D8" w:rsidP="00073599">
      <w:pPr>
        <w:pStyle w:val="a6"/>
        <w:spacing w:beforeLines="50" w:beforeAutospacing="0" w:afterLines="50" w:afterAutospacing="0"/>
        <w:jc w:val="center"/>
        <w:rPr>
          <w:rFonts w:ascii="黑体" w:eastAsia="黑体" w:hAnsi="黑体" w:cs="黑体"/>
          <w:b/>
          <w:bCs/>
          <w:color w:val="000000" w:themeColor="text1"/>
          <w:sz w:val="30"/>
          <w:szCs w:val="30"/>
        </w:rPr>
      </w:pP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lastRenderedPageBreak/>
        <w:t>第八章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依法推荐、提名和民主协商</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党委向人民代表大会推荐由人民代表大会选举、决定任命的领导干部人选，应当以本级党委名义向人民代表大会主席团提交推荐书，介绍所推荐人选的有关情况，说明推荐理由。</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党委</w:t>
      </w:r>
      <w:r>
        <w:rPr>
          <w:rFonts w:asciiTheme="minorEastAsia" w:eastAsiaTheme="minorEastAsia" w:hAnsiTheme="minorEastAsia" w:cstheme="minorEastAsia" w:hint="eastAsia"/>
          <w:color w:val="000000" w:themeColor="text1"/>
          <w:sz w:val="28"/>
          <w:szCs w:val="28"/>
        </w:rPr>
        <w:t>向人大常委会推荐由人大常委会任命、决定任命的领导干部人选，应当在人大常委会审议前，按照规定程序提出，介绍所推荐人选的有关情况。</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党委向政府提名由政府任命的政府工作部门和机构领导成员人选，在党委讨论决定后，由政府任命。</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第四十九条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领导班子换届，党委推荐人大常委会、政府、政协领导成员人选和监察委员会主任、法院院长、检察院检察长人选，应当事先向民主党派、工商联主要领导成员和无党派代表人士通报有关情况，进行民主协商。</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党委推荐的领导干部人选，在人民代表大会选举、决定任命或者人大常委会任</w:t>
      </w:r>
      <w:r>
        <w:rPr>
          <w:rFonts w:asciiTheme="minorEastAsia" w:eastAsiaTheme="minorEastAsia" w:hAnsiTheme="minorEastAsia" w:cstheme="minorEastAsia" w:hint="eastAsia"/>
          <w:color w:val="000000" w:themeColor="text1"/>
          <w:sz w:val="28"/>
          <w:szCs w:val="28"/>
        </w:rPr>
        <w:t>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政协领导成员候选人的推荐和协商提名，按照政协章程和有关规定办理。</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lastRenderedPageBreak/>
        <w:t>第九章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交流、回避</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实行党政领导干部交流制度。</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（三）党政机关内设机构处级以上领导干部在同一职位上任职时间较长的，应当进行交流。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（四）经历单一或者缺少基层工作经历的年轻干部，应当有计划地派到基层、艰苦边远地区和复杂环境工作，坚决防止“镀金”思想和短期行为。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（六）干部交流由党委（党组）及其组织（人事）部门按照干部管理权限组织实施，严格把握人选的资格</w:t>
      </w:r>
      <w:r>
        <w:rPr>
          <w:rFonts w:asciiTheme="minorEastAsia" w:eastAsiaTheme="minorEastAsia" w:hAnsiTheme="minorEastAsia" w:cstheme="minorEastAsia" w:hint="eastAsia"/>
          <w:color w:val="000000" w:themeColor="text1"/>
          <w:sz w:val="28"/>
          <w:szCs w:val="28"/>
        </w:rPr>
        <w:t>条件。干部个人不得自行联系交流事宜，领导干部不得指定交流人选。同一干部不宜频繁交流。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（七）交流的干部接到任职通知后，应当在党委（党组）或者组织（人事）部门限定的时间内到任。跨地区跨部门交流的，应当同时转移行政关系、工资关系和党的组织关系。</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实行党政领导干部任职回避制度。</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w:t>
      </w:r>
      <w:r>
        <w:rPr>
          <w:rFonts w:asciiTheme="minorEastAsia" w:eastAsiaTheme="minorEastAsia" w:hAnsiTheme="minorEastAsia" w:cstheme="minorEastAsia" w:hint="eastAsia"/>
          <w:color w:val="000000" w:themeColor="text1"/>
          <w:sz w:val="28"/>
          <w:szCs w:val="28"/>
        </w:rPr>
        <w:t>从事组织（人事）、纪检监察、审计、财务工作。</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实行党政领导干部选拔任用工作回避制度。</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党委（党组）及其组织（人事）部门讨论干部任免，涉及与会人员本人及其亲属的，本人必须回避。</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干部考察组成员在干部考察工作中涉及其亲属的，本人必须回避。</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第十章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免职、辞职、降职</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党政领</w:t>
      </w:r>
      <w:r>
        <w:rPr>
          <w:rFonts w:asciiTheme="minorEastAsia" w:eastAsiaTheme="minorEastAsia" w:hAnsiTheme="minorEastAsia" w:cstheme="minorEastAsia" w:hint="eastAsia"/>
          <w:color w:val="000000" w:themeColor="text1"/>
          <w:sz w:val="28"/>
          <w:szCs w:val="28"/>
        </w:rPr>
        <w:t>导干部有下列情形之一的，一般应当免去现职：</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（一）达到任职年龄界限或者退休年龄界限的；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（二）受到责任追究应当免职的；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（三）不适宜担任现职应当免职的；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（四）因违纪违法应当免职的；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（五）辞职或者调出的；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（六）非组织选派，个人申请离职学习期限超过一年的；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（七）因健康原因，无法正常履行工作职责一年以上的；</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（八）因工作需要或者其他原因应当免去现职的。</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实行党政领导干部辞职制度。辞职包括因公辞职、自愿辞职、引咎辞职和责令辞职。</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辞职应当符合有关规定，手续依照法律或者有关规定程序办理。</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lastRenderedPageBreak/>
        <w:t>第五十六条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引咎辞职、责令辞职和因问责被免职的党政领导干部，一年内不安排领导职务，两年内不得担任高于原任职务层次的领导职务。同时受到党纪政务处分的，按照影响期长的规定执行。</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AC58D8" w:rsidRDefault="00A30AEA">
      <w:pPr>
        <w:pStyle w:val="a6"/>
        <w:spacing w:before="0" w:beforeAutospacing="0" w:after="0" w:afterAutospacing="0" w:line="51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因不适宜担任现职调离岗位、免职的，一年内不得提拔。降职使用的干部重新提拔，按照有关规定执行。</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重新任职或者提拔</w:t>
      </w:r>
      <w:r>
        <w:rPr>
          <w:rFonts w:asciiTheme="minorEastAsia" w:eastAsiaTheme="minorEastAsia" w:hAnsiTheme="minorEastAsia" w:cstheme="minorEastAsia" w:hint="eastAsia"/>
          <w:color w:val="000000" w:themeColor="text1"/>
          <w:sz w:val="28"/>
          <w:szCs w:val="28"/>
        </w:rPr>
        <w:t>任职，应当根据具体情形、工作需要和个人情况综合考虑，合理安排使用。</w:t>
      </w:r>
    </w:p>
    <w:p w:rsidR="00AC58D8" w:rsidRDefault="00A30AEA">
      <w:pPr>
        <w:pStyle w:val="a6"/>
        <w:spacing w:before="0" w:beforeAutospacing="0" w:after="0" w:afterAutospacing="0" w:line="51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对符合有关规定给予容错的干部，应当客观公正对待。</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第十一章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纪律和监督</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第五十九条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选拔任用党政领导干部，必须严格执行本条例的各项规定，并遵守下列纪律：</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（一）不准超职数配备、超机构规格提拔领导干部、超审批权限设置机构配备干部，或者违反规定擅自设置职务名称、提高干部职务职级待遇；</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（二）不准采取不正当手段为本人或者他人谋取职务、提高职级待遇；</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（三）不准违反规定程序动议、推荐、考察、讨论决定任免干部，或者由主要领导成员个人决定任免干部；</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（四）不准私自泄露研判、动议、民主推荐、民主测评、考察、酝酿、讨论决定干部等有关情况；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（五）不准在干部考察工作中隐瞒或者歪曲事实真相；</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（六）不准在民主推荐、民主测评、组织考察和选举中搞拉票、助选等非组织活动；</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（七）不准利用职务便利私自干预下级或者原任职地区、系统和单位干部选拔任用工作；</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（八）不准在机构变动，主要领导成员即将达到任职年龄界限、退休年龄界限或者已经明确即将离任时，突击提拔、调整干部；</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（九）不准在干部选拔任用工作中任人唯亲、排斥异己、封官许愿，拉帮结派、搞团团伙伙，营私舞弊；</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（十）不准篡改、伪造干部人事档案，或者在干部身份、年龄、工龄、党龄、学历、经历等方面弄虚作假。</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对无正当理由拒不服从组织</w:t>
      </w:r>
      <w:r>
        <w:rPr>
          <w:rFonts w:asciiTheme="minorEastAsia" w:eastAsiaTheme="minorEastAsia" w:hAnsiTheme="minorEastAsia" w:cstheme="minorEastAsia" w:hint="eastAsia"/>
          <w:color w:val="000000" w:themeColor="text1"/>
          <w:sz w:val="28"/>
          <w:szCs w:val="28"/>
        </w:rPr>
        <w:t>调动或者交流决定的，依规依纪依法予以免职或者降职使用，并视情节轻重给予处分。</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党委（党组）及其组织（人事）部门对干部选拔任用工作和贯彻执行本条例的情况进行监督检查，认</w:t>
      </w:r>
      <w:r>
        <w:rPr>
          <w:rFonts w:asciiTheme="minorEastAsia" w:eastAsiaTheme="minorEastAsia" w:hAnsiTheme="minorEastAsia" w:cstheme="minorEastAsia" w:hint="eastAsia"/>
          <w:color w:val="000000" w:themeColor="text1"/>
          <w:sz w:val="28"/>
          <w:szCs w:val="28"/>
        </w:rPr>
        <w:t>真受理有关干部选拔任用工作的举报、申诉，制止、纠正违反本条例的行为，并对有关责任人提出处理意见或者处理建议。</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lastRenderedPageBreak/>
        <w:t>纪检监察机关、巡视巡察机构按照有关规定，加强对干部选拔任用工作的监督检查。</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实行地方党委组织部门和纪检监察、巡视巡察、机构编制、审计、信访等有关机构联席会议制度，就加强对干部选拔任用工作的监督，沟通信息、交流情况、研究问题，提出意见和建议。联席会议由组织部门召集。</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党委（党组）及其组织（人事）部门在干部选拔任用工作中，必须严格执行本条例，坚持出以公心、公正用人，严格规范履</w:t>
      </w:r>
      <w:r>
        <w:rPr>
          <w:rFonts w:asciiTheme="minorEastAsia" w:eastAsiaTheme="minorEastAsia" w:hAnsiTheme="minorEastAsia" w:cstheme="minorEastAsia" w:hint="eastAsia"/>
          <w:color w:val="000000" w:themeColor="text1"/>
          <w:sz w:val="28"/>
          <w:szCs w:val="28"/>
        </w:rPr>
        <w:t>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AC58D8" w:rsidRDefault="00A30AEA" w:rsidP="00073599">
      <w:pPr>
        <w:pStyle w:val="a6"/>
        <w:spacing w:beforeLines="50" w:beforeAutospacing="0" w:afterLines="50" w:afterAutospacing="0"/>
        <w:jc w:val="center"/>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第十二章</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附</w:t>
      </w:r>
      <w:r>
        <w:rPr>
          <w:rFonts w:ascii="黑体" w:eastAsia="黑体" w:hAnsi="黑体" w:cs="黑体" w:hint="eastAsia"/>
          <w:b/>
          <w:bCs/>
          <w:color w:val="000000" w:themeColor="text1"/>
          <w:sz w:val="30"/>
          <w:szCs w:val="30"/>
        </w:rPr>
        <w:t xml:space="preserve">  </w:t>
      </w:r>
      <w:r>
        <w:rPr>
          <w:rFonts w:ascii="黑体" w:eastAsia="黑体" w:hAnsi="黑体" w:cs="黑体" w:hint="eastAsia"/>
          <w:b/>
          <w:bCs/>
          <w:color w:val="000000" w:themeColor="text1"/>
          <w:sz w:val="30"/>
          <w:szCs w:val="30"/>
        </w:rPr>
        <w:t>则</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本条例对工作部门的规定，同时适用于办事机构、派出机构、特设机构以及其他直属机构。</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选拔任用乡（镇、街道）的党政领导干部，由省、自治区、直辖市党委根据本条例制定相应的实施办法。</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中国人民解放军和中国人民武装警察部队领导干部的选拔任用办法，由中央军事委员会根据本条例的原则作出规定。</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本条例由中共中央组织部负责解释。</w:t>
      </w:r>
    </w:p>
    <w:p w:rsidR="00AC58D8" w:rsidRDefault="00A30AEA">
      <w:pPr>
        <w:pStyle w:val="a6"/>
        <w:spacing w:before="0" w:beforeAutospacing="0" w:after="0" w:afterAutospacing="0" w:line="500" w:lineRule="exact"/>
        <w:ind w:firstLineChars="200" w:firstLine="562"/>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color w:val="000000" w:themeColor="text1"/>
          <w:sz w:val="28"/>
          <w:szCs w:val="28"/>
        </w:rPr>
        <w:t>第六十九条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本条例自</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3</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3</w:t>
      </w:r>
      <w:r>
        <w:rPr>
          <w:rFonts w:asciiTheme="minorEastAsia" w:eastAsiaTheme="minorEastAsia" w:hAnsiTheme="minorEastAsia" w:cstheme="minorEastAsia" w:hint="eastAsia"/>
          <w:color w:val="000000" w:themeColor="text1"/>
          <w:sz w:val="28"/>
          <w:szCs w:val="28"/>
        </w:rPr>
        <w:t>日起施行。</w:t>
      </w:r>
      <w:r>
        <w:rPr>
          <w:rFonts w:asciiTheme="minorEastAsia" w:eastAsiaTheme="minorEastAsia" w:hAnsiTheme="minorEastAsia" w:cstheme="minorEastAsia" w:hint="eastAsia"/>
          <w:color w:val="000000" w:themeColor="text1"/>
          <w:sz w:val="28"/>
          <w:szCs w:val="28"/>
        </w:rPr>
        <w:t>2014</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1</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14</w:t>
      </w:r>
      <w:r>
        <w:rPr>
          <w:rFonts w:asciiTheme="minorEastAsia" w:eastAsiaTheme="minorEastAsia" w:hAnsiTheme="minorEastAsia" w:cstheme="minorEastAsia" w:hint="eastAsia"/>
          <w:color w:val="000000" w:themeColor="text1"/>
          <w:sz w:val="28"/>
          <w:szCs w:val="28"/>
        </w:rPr>
        <w:t>日中共中央印发的《党政领导干部选拔任用工作条例》同时废止。</w:t>
      </w:r>
    </w:p>
    <w:p w:rsidR="00AC58D8" w:rsidRDefault="00A30AEA">
      <w:pPr>
        <w:widowControl/>
        <w:jc w:val="left"/>
        <w:rPr>
          <w:rFonts w:asciiTheme="minorEastAsia" w:eastAsiaTheme="minorEastAsia" w:hAnsiTheme="minorEastAsia" w:cs="宋体"/>
          <w:b/>
          <w:color w:val="000000" w:themeColor="text1"/>
          <w:kern w:val="0"/>
          <w:sz w:val="28"/>
          <w:szCs w:val="15"/>
        </w:rPr>
      </w:pPr>
      <w:r>
        <w:rPr>
          <w:rFonts w:asciiTheme="minorEastAsia" w:eastAsiaTheme="minorEastAsia" w:hAnsiTheme="minorEastAsia"/>
          <w:b/>
          <w:color w:val="000000" w:themeColor="text1"/>
          <w:sz w:val="28"/>
          <w:szCs w:val="15"/>
        </w:rPr>
        <w:t xml:space="preserve"> </w:t>
      </w:r>
      <w:r>
        <w:rPr>
          <w:rFonts w:asciiTheme="minorEastAsia" w:eastAsiaTheme="minorEastAsia" w:hAnsiTheme="minorEastAsia"/>
          <w:b/>
          <w:color w:val="000000" w:themeColor="text1"/>
          <w:sz w:val="28"/>
          <w:szCs w:val="15"/>
        </w:rPr>
        <w:br w:type="page"/>
      </w:r>
    </w:p>
    <w:p w:rsidR="00AC58D8" w:rsidRDefault="00A30AEA">
      <w:pPr>
        <w:widowControl/>
        <w:shd w:val="clear" w:color="auto" w:fill="FFFFFF"/>
        <w:jc w:val="left"/>
        <w:rPr>
          <w:rFonts w:ascii="宋体" w:hAnsi="宋体" w:cs="宋体"/>
          <w:b/>
          <w:color w:val="000000" w:themeColor="text1"/>
          <w:kern w:val="0"/>
          <w:sz w:val="32"/>
          <w:szCs w:val="24"/>
        </w:rPr>
      </w:pPr>
      <w:r>
        <w:rPr>
          <w:rFonts w:ascii="宋体" w:hAnsi="宋体" w:cs="宋体"/>
          <w:b/>
          <w:color w:val="000000" w:themeColor="text1"/>
          <w:kern w:val="0"/>
          <w:sz w:val="32"/>
          <w:szCs w:val="24"/>
        </w:rPr>
        <w:lastRenderedPageBreak/>
        <w:t>人民日报评论员：</w:t>
      </w:r>
    </w:p>
    <w:p w:rsidR="00AC58D8" w:rsidRDefault="00A30AEA" w:rsidP="00073599">
      <w:pPr>
        <w:pStyle w:val="a6"/>
        <w:spacing w:beforeLines="100" w:beforeAutospacing="0" w:afterLines="100" w:afterAutospacing="0"/>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t>加强理论修养</w:t>
      </w:r>
      <w:r>
        <w:rPr>
          <w:rFonts w:ascii="黑体" w:eastAsia="黑体" w:hAnsi="黑体" w:cs="黑体" w:hint="eastAsia"/>
          <w:b/>
          <w:color w:val="000000" w:themeColor="text1"/>
          <w:sz w:val="44"/>
          <w:szCs w:val="44"/>
        </w:rPr>
        <w:t> </w:t>
      </w:r>
      <w:r>
        <w:rPr>
          <w:rFonts w:ascii="黑体" w:eastAsia="黑体" w:hAnsi="黑体" w:cs="黑体" w:hint="eastAsia"/>
          <w:b/>
          <w:color w:val="000000" w:themeColor="text1"/>
          <w:sz w:val="44"/>
          <w:szCs w:val="44"/>
        </w:rPr>
        <w:t>不断修炼自我</w:t>
      </w:r>
    </w:p>
    <w:p w:rsidR="00AC58D8" w:rsidRDefault="00A30AEA" w:rsidP="00073599">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——论学习贯彻习近平总书记在中青年干部培训班上重要讲话</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培养选拔优秀年轻干部是百年大计，关乎党的命运、国家的命运、民族的命运、人民的福祉。</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在</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春季学期中央党校（国家行政学院）中青年干部培训班开班式上，习近平总书记站在党和人民事业长远发展的战略高度，着眼建设一支适应新时代要求的高素质专业化年轻干部队伍，对广大干部特别是年轻干部在新时代的实践中锻炼成长提出了明确要求。习近平总书记的重要讲话语重心长，充满了殷切期望，极大鼓舞和激励广大干部特别是年轻干部奋进新时代、砥砺新担当、展现新作为。</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发现培养选拔优秀年轻干部是关系党的事业后继有人和国家长治久安的重大战略任务。如何建设一支高素质专业化年轻干部队伍？关键就在及早发现、及时培养、源源不断选拔</w:t>
      </w:r>
      <w:r>
        <w:rPr>
          <w:rFonts w:asciiTheme="minorEastAsia" w:eastAsiaTheme="minorEastAsia" w:hAnsiTheme="minorEastAsia" w:cstheme="minorEastAsia" w:hint="eastAsia"/>
          <w:color w:val="000000" w:themeColor="text1"/>
          <w:sz w:val="28"/>
          <w:szCs w:val="28"/>
        </w:rPr>
        <w:t>使用适应新时代要求的优秀年轻干部。如何成长为党和人民需要、堪当时代大任的优秀年轻干部？关键就是认真学习贯彻习近平总书记重要讲话精神，按照习近平总书记提出的明确要求，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思想建党是我们党的重要法宝。政治上的坚定、党性上的坚定都离不开理论上的坚定。干部要成长起来，必须加强马克思主义理论</w:t>
      </w:r>
      <w:r>
        <w:rPr>
          <w:rFonts w:asciiTheme="minorEastAsia" w:eastAsiaTheme="minorEastAsia" w:hAnsiTheme="minorEastAsia" w:cstheme="minorEastAsia" w:hint="eastAsia"/>
          <w:color w:val="000000" w:themeColor="text1"/>
          <w:sz w:val="28"/>
          <w:szCs w:val="28"/>
        </w:rPr>
        <w:t>武装。我们党在中国这样一个有着近</w:t>
      </w:r>
      <w:r>
        <w:rPr>
          <w:rFonts w:asciiTheme="minorEastAsia" w:eastAsiaTheme="minorEastAsia" w:hAnsiTheme="minorEastAsia" w:cstheme="minorEastAsia" w:hint="eastAsia"/>
          <w:color w:val="000000" w:themeColor="text1"/>
          <w:sz w:val="28"/>
          <w:szCs w:val="28"/>
        </w:rPr>
        <w:t>14</w:t>
      </w:r>
      <w:r>
        <w:rPr>
          <w:rFonts w:asciiTheme="minorEastAsia" w:eastAsiaTheme="minorEastAsia" w:hAnsiTheme="minorEastAsia" w:cstheme="minorEastAsia" w:hint="eastAsia"/>
          <w:color w:val="000000" w:themeColor="text1"/>
          <w:sz w:val="28"/>
          <w:szCs w:val="28"/>
        </w:rPr>
        <w:t>亿人口的大国执政，面对十分复杂的国内外环境，肩负繁重的执政使命，如果缺乏理论思维，是难以战胜各种风险和困难的，也是难以不断前进的。这就要求我们加强理论学习，掌握和运用辩</w:t>
      </w:r>
      <w:r>
        <w:rPr>
          <w:rFonts w:asciiTheme="minorEastAsia" w:eastAsiaTheme="minorEastAsia" w:hAnsiTheme="minorEastAsia" w:cstheme="minorEastAsia" w:hint="eastAsia"/>
          <w:color w:val="000000" w:themeColor="text1"/>
          <w:sz w:val="28"/>
          <w:szCs w:val="28"/>
        </w:rPr>
        <w:lastRenderedPageBreak/>
        <w:t>证唯物主义和历史唯物主义，掌握贯穿其中的马克思主义立场、观点、方法，深入认识共产党执政规律、社会主义建设规律、人类社会发展规律。广大干部特别是年轻干部在学习理论上要舍得花精力，把学习习近平新时代中国特色社会主义思想作为主题，坚持读原著、学原文、悟原理，往深里走、往实里走、往心里走，把自己摆进去、把职责摆进去</w:t>
      </w:r>
      <w:r>
        <w:rPr>
          <w:rFonts w:asciiTheme="minorEastAsia" w:eastAsiaTheme="minorEastAsia" w:hAnsiTheme="minorEastAsia" w:cstheme="minorEastAsia" w:hint="eastAsia"/>
          <w:color w:val="000000" w:themeColor="text1"/>
          <w:sz w:val="28"/>
          <w:szCs w:val="28"/>
        </w:rPr>
        <w:t>、把工作摆进去，做到学、思、用贯通，知、信、行统一。只有这样，才能在强读强记、常学常新中加强理论修养，筑牢理论基础。</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为政之道，修身为本。干部的党性修养、道德水平如何才能不断提高？关键就在强化自我修炼、自我约束、自我改造。习近平新时代中国特色社会主义思想，不仅包含着党治国理政的重要思想，也贯穿着中国共产党人的政治品格、价值追求、精神境界、作风操守的要求。只有时时对照、躬身践行，才能不断自我完善、自我提高。修身的根本在修心，修心首先是旗帜鲜明讲政治，要涵养政治定力，始终跟党保持一条心；炼就政治慧眼，不断提高政</w:t>
      </w:r>
      <w:r>
        <w:rPr>
          <w:rFonts w:asciiTheme="minorEastAsia" w:eastAsiaTheme="minorEastAsia" w:hAnsiTheme="minorEastAsia" w:cstheme="minorEastAsia" w:hint="eastAsia"/>
          <w:color w:val="000000" w:themeColor="text1"/>
          <w:sz w:val="28"/>
          <w:szCs w:val="28"/>
        </w:rPr>
        <w:t>治敏锐性和政治鉴别力；恪守政治规矩，自觉做政治上的明白人、老实人。要锤炼品质修养，坚守精神追求，涵养道德操守，始终绷紧廉洁自律这根弦，树立正确政绩观，干出实实在在的业绩。</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年之计，莫如树谷；十年之计，莫如树木；终身之计，莫如树人。”实现中华民族伟大复兴，坚持和发展中国特色社会主义，关键在党，关键在人，归根到底在培养造就一代又一代可靠接班人。认真学习贯彻习近平总书记重要讲话精神，把各方面各领域优秀领导人才聚集到执政骨干队伍中来，我们就一定能为实现“两个一百年”奋斗目标、实现中华民族伟大复兴中国梦提供充足干</w:t>
      </w:r>
      <w:r>
        <w:rPr>
          <w:rFonts w:asciiTheme="minorEastAsia" w:eastAsiaTheme="minorEastAsia" w:hAnsiTheme="minorEastAsia" w:cstheme="minorEastAsia" w:hint="eastAsia"/>
          <w:color w:val="000000" w:themeColor="text1"/>
          <w:sz w:val="28"/>
          <w:szCs w:val="28"/>
        </w:rPr>
        <w:t>部储备和人才保证。</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《人民日报》（</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03</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02</w:t>
      </w:r>
      <w:r>
        <w:rPr>
          <w:rFonts w:asciiTheme="minorEastAsia" w:eastAsiaTheme="minorEastAsia" w:hAnsiTheme="minorEastAsia" w:cstheme="minorEastAsia" w:hint="eastAsia"/>
          <w:color w:val="000000" w:themeColor="text1"/>
          <w:sz w:val="28"/>
          <w:szCs w:val="28"/>
        </w:rPr>
        <w:t>日</w:t>
      </w:r>
      <w:r>
        <w:rPr>
          <w:rFonts w:asciiTheme="minorEastAsia" w:eastAsiaTheme="minorEastAsia" w:hAnsiTheme="minorEastAsia" w:cstheme="minorEastAsia" w:hint="eastAsia"/>
          <w:color w:val="000000" w:themeColor="text1"/>
          <w:sz w:val="28"/>
          <w:szCs w:val="28"/>
        </w:rPr>
        <w:t>01</w:t>
      </w:r>
      <w:r>
        <w:rPr>
          <w:rFonts w:asciiTheme="minorEastAsia" w:eastAsiaTheme="minorEastAsia" w:hAnsiTheme="minorEastAsia" w:cstheme="minorEastAsia" w:hint="eastAsia"/>
          <w:color w:val="000000" w:themeColor="text1"/>
          <w:sz w:val="28"/>
          <w:szCs w:val="28"/>
        </w:rPr>
        <w:t>版）</w:t>
      </w:r>
    </w:p>
    <w:p w:rsidR="00AC58D8" w:rsidRDefault="00A30AEA">
      <w:pPr>
        <w:widowControl/>
        <w:jc w:val="left"/>
        <w:rPr>
          <w:rFonts w:asciiTheme="minorEastAsia" w:eastAsiaTheme="minorEastAsia" w:hAnsiTheme="minorEastAsia" w:cs="宋体"/>
          <w:b/>
          <w:color w:val="000000" w:themeColor="text1"/>
          <w:kern w:val="0"/>
          <w:szCs w:val="15"/>
        </w:rPr>
      </w:pPr>
      <w:r>
        <w:rPr>
          <w:rFonts w:asciiTheme="minorEastAsia" w:eastAsiaTheme="minorEastAsia" w:hAnsiTheme="minorEastAsia"/>
          <w:b/>
          <w:color w:val="000000" w:themeColor="text1"/>
          <w:szCs w:val="15"/>
        </w:rPr>
        <w:br w:type="page"/>
      </w:r>
    </w:p>
    <w:p w:rsidR="00AC58D8" w:rsidRDefault="00A30AEA">
      <w:pPr>
        <w:widowControl/>
        <w:shd w:val="clear" w:color="auto" w:fill="FFFFFF"/>
        <w:jc w:val="left"/>
        <w:rPr>
          <w:rFonts w:ascii="宋体" w:hAnsi="宋体" w:cs="宋体"/>
          <w:b/>
          <w:color w:val="000000" w:themeColor="text1"/>
          <w:kern w:val="0"/>
          <w:sz w:val="32"/>
          <w:szCs w:val="24"/>
        </w:rPr>
      </w:pPr>
      <w:r>
        <w:rPr>
          <w:rFonts w:ascii="宋体" w:hAnsi="宋体" w:cs="宋体"/>
          <w:b/>
          <w:color w:val="000000" w:themeColor="text1"/>
          <w:kern w:val="0"/>
          <w:sz w:val="32"/>
          <w:szCs w:val="24"/>
        </w:rPr>
        <w:lastRenderedPageBreak/>
        <w:t>人民日报评论员：</w:t>
      </w:r>
    </w:p>
    <w:p w:rsidR="00AC58D8" w:rsidRDefault="00A30AEA" w:rsidP="00073599">
      <w:pPr>
        <w:pStyle w:val="a6"/>
        <w:spacing w:beforeLines="100" w:beforeAutospacing="0" w:afterLines="100" w:afterAutospacing="0"/>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t>坚定理想信念</w:t>
      </w:r>
      <w:r>
        <w:rPr>
          <w:rFonts w:ascii="黑体" w:eastAsia="黑体" w:hAnsi="黑体" w:cs="黑体" w:hint="eastAsia"/>
          <w:b/>
          <w:color w:val="000000" w:themeColor="text1"/>
          <w:sz w:val="44"/>
          <w:szCs w:val="44"/>
        </w:rPr>
        <w:t> </w:t>
      </w:r>
      <w:r>
        <w:rPr>
          <w:rFonts w:ascii="黑体" w:eastAsia="黑体" w:hAnsi="黑体" w:cs="黑体" w:hint="eastAsia"/>
          <w:b/>
          <w:color w:val="000000" w:themeColor="text1"/>
          <w:sz w:val="44"/>
          <w:szCs w:val="44"/>
        </w:rPr>
        <w:t>牢记初心使命</w:t>
      </w:r>
    </w:p>
    <w:p w:rsidR="00AC58D8" w:rsidRDefault="00A30AEA" w:rsidP="00073599">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——论学习贯彻习近平总书记在中青年干部培训班上重要讲话</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以坚定理想信念宗旨为根基，是新时代党的建设总要求的重要内容。</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在真学真信中坚定理想信念，在学思践悟中牢记初心使命”，在中央党校（国家行政学院）中青年干部培训班开班式上，习近平总书记发表重要讲话，以马克思主义立场观点方法，深入阐述坚定理想信念、牢记初心使命的深刻内涵和重要意义，为广大干部特别是年轻干部的成长指明了正确方向、确立了精神坐标。学习贯彻习近平总书记重要讲话精神，广大干部特别是年轻干部就要坚守马克思主义信仰、坚守共产主义远大理想，把党的初心、党的使命铭刻于心，在新时代的火热实践中锻炼成长，在奋力奔跑、努力追梦中为党尽忠、为国尽职、为民尽责。</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理想信念是共产党人</w:t>
      </w:r>
      <w:r>
        <w:rPr>
          <w:rFonts w:asciiTheme="minorEastAsia" w:eastAsiaTheme="minorEastAsia" w:hAnsiTheme="minorEastAsia" w:cstheme="minorEastAsia" w:hint="eastAsia"/>
          <w:color w:val="000000" w:themeColor="text1"/>
          <w:sz w:val="28"/>
          <w:szCs w:val="28"/>
        </w:rPr>
        <w:t>精神上的“钙”，没有理想信念，精神上就会“缺钙”，就会得“软骨病”。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中国共产党人的理想信念从来都不是虚无缥缈的，而是始终体现在为中国人民谋幸福、为中华民族谋复兴的初心和使命中。干部要成长，就必须用真理武装头脑，加强党性修养，筑牢信仰之基、补足精神之钙、把稳思想之舵。</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坚定理想信念、牢记初心使</w:t>
      </w:r>
      <w:r>
        <w:rPr>
          <w:rFonts w:asciiTheme="minorEastAsia" w:eastAsiaTheme="minorEastAsia" w:hAnsiTheme="minorEastAsia" w:cstheme="minorEastAsia" w:hint="eastAsia"/>
          <w:color w:val="000000" w:themeColor="text1"/>
          <w:sz w:val="28"/>
          <w:szCs w:val="28"/>
        </w:rPr>
        <w:t>命，就要始终做到对党忠诚。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w:t>
      </w:r>
      <w:r>
        <w:rPr>
          <w:rFonts w:asciiTheme="minorEastAsia" w:eastAsiaTheme="minorEastAsia" w:hAnsiTheme="minorEastAsia" w:cstheme="minorEastAsia" w:hint="eastAsia"/>
          <w:color w:val="000000" w:themeColor="text1"/>
          <w:sz w:val="28"/>
          <w:szCs w:val="28"/>
        </w:rPr>
        <w:lastRenderedPageBreak/>
        <w:t>发自内心、坚定不移的，任何时候任何情况下都要站得稳、靠得住。忠诚和信仰是具体的、实践的，要深入学习习近平新时代中国特色社会主义思想，深刻认识和领会其时代意义、理论意义、实践意义、世界意义，深刻理解其核心要义、精神实质、丰</w:t>
      </w:r>
      <w:r>
        <w:rPr>
          <w:rFonts w:asciiTheme="minorEastAsia" w:eastAsiaTheme="minorEastAsia" w:hAnsiTheme="minorEastAsia" w:cstheme="minorEastAsia" w:hint="eastAsia"/>
          <w:color w:val="000000" w:themeColor="text1"/>
          <w:sz w:val="28"/>
          <w:szCs w:val="28"/>
        </w:rPr>
        <w:t>富内涵、实践要求，切实做到时时对照、躬身践行；要经常对照党章党规党纪，检视自己的理想信念和思想言行，不断掸去思想上的灰尘，永葆政治本色。</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坚定理想信念、牢记初心使命，就要始终做到为民造福。历史充分证明，同人民风雨同舟、血脉相通、生死与共，是我们党战胜一切困难和风险的根本保证。离开了人民，我们就会一事无成。不忘初心，方得始终。新中国成立</w:t>
      </w:r>
      <w:r>
        <w:rPr>
          <w:rFonts w:asciiTheme="minorEastAsia" w:eastAsiaTheme="minorEastAsia" w:hAnsiTheme="minorEastAsia" w:cstheme="minorEastAsia" w:hint="eastAsia"/>
          <w:color w:val="000000" w:themeColor="text1"/>
          <w:sz w:val="28"/>
          <w:szCs w:val="28"/>
        </w:rPr>
        <w:t>70</w:t>
      </w:r>
      <w:r>
        <w:rPr>
          <w:rFonts w:asciiTheme="minorEastAsia" w:eastAsiaTheme="minorEastAsia" w:hAnsiTheme="minorEastAsia" w:cstheme="minorEastAsia" w:hint="eastAsia"/>
          <w:color w:val="000000" w:themeColor="text1"/>
          <w:sz w:val="28"/>
          <w:szCs w:val="28"/>
        </w:rPr>
        <w:t>周年，是进行“不忘初心，牢记使命”教育的最好时间节点。干部要把人民放在心中最高位置，虚心向群众学习，真心对群众负责，热心为群众服务，诚心接受群众监督；想问题、作决策、办事情</w:t>
      </w:r>
      <w:r>
        <w:rPr>
          <w:rFonts w:asciiTheme="minorEastAsia" w:eastAsiaTheme="minorEastAsia" w:hAnsiTheme="minorEastAsia" w:cstheme="minorEastAsia" w:hint="eastAsia"/>
          <w:color w:val="000000" w:themeColor="text1"/>
          <w:sz w:val="28"/>
          <w:szCs w:val="28"/>
        </w:rPr>
        <w:t>都要想一想是不是站在人民的立场上，是不是有助于解决群众的难题，是不是有利于增进人民福祉；要胸怀强烈的政治责任感、历史使命感，把人生理想融入国家富强、民族振兴、人民幸福的伟业之中。</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本根不摇，则枝叶茂荣。”坚定理想信念，牢记初心使命，人生的奋斗才有更高的思想起点，干事创业才有不竭的精神动力。我们正处在一个船到中流浪更急、人到半山路更陡的时候，以习近平新时代中国特色社会主义思想武装头脑、指导实践、推动工作，勇立潮头、奋勇搏击，我们就一定能战胜一切艰难险阻，在新时代创造中华民族新的更大奇迹，创造让世界刮目相看的</w:t>
      </w:r>
      <w:r>
        <w:rPr>
          <w:rFonts w:asciiTheme="minorEastAsia" w:eastAsiaTheme="minorEastAsia" w:hAnsiTheme="minorEastAsia" w:cstheme="minorEastAsia" w:hint="eastAsia"/>
          <w:color w:val="000000" w:themeColor="text1"/>
          <w:sz w:val="28"/>
          <w:szCs w:val="28"/>
        </w:rPr>
        <w:t>新的更大奇迹。</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《人民日报》（</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03</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03</w:t>
      </w:r>
      <w:r>
        <w:rPr>
          <w:rFonts w:asciiTheme="minorEastAsia" w:eastAsiaTheme="minorEastAsia" w:hAnsiTheme="minorEastAsia" w:cstheme="minorEastAsia" w:hint="eastAsia"/>
          <w:color w:val="000000" w:themeColor="text1"/>
          <w:sz w:val="28"/>
          <w:szCs w:val="28"/>
        </w:rPr>
        <w:t>日</w:t>
      </w:r>
      <w:r>
        <w:rPr>
          <w:rFonts w:asciiTheme="minorEastAsia" w:eastAsiaTheme="minorEastAsia" w:hAnsiTheme="minorEastAsia" w:cstheme="minorEastAsia" w:hint="eastAsia"/>
          <w:color w:val="000000" w:themeColor="text1"/>
          <w:sz w:val="28"/>
          <w:szCs w:val="28"/>
        </w:rPr>
        <w:t xml:space="preserve">01 </w:t>
      </w:r>
      <w:r>
        <w:rPr>
          <w:rFonts w:asciiTheme="minorEastAsia" w:eastAsiaTheme="minorEastAsia" w:hAnsiTheme="minorEastAsia" w:cstheme="minorEastAsia" w:hint="eastAsia"/>
          <w:color w:val="000000" w:themeColor="text1"/>
          <w:sz w:val="28"/>
          <w:szCs w:val="28"/>
        </w:rPr>
        <w:t>版）</w:t>
      </w:r>
    </w:p>
    <w:p w:rsidR="00AC58D8" w:rsidRDefault="00A30AEA">
      <w:pPr>
        <w:widowControl/>
        <w:jc w:val="left"/>
        <w:rPr>
          <w:rFonts w:asciiTheme="minorEastAsia" w:eastAsiaTheme="minorEastAsia" w:hAnsiTheme="minorEastAsia" w:cs="宋体"/>
          <w:b/>
          <w:color w:val="000000" w:themeColor="text1"/>
          <w:kern w:val="0"/>
          <w:sz w:val="44"/>
          <w:szCs w:val="28"/>
        </w:rPr>
      </w:pPr>
      <w:r>
        <w:rPr>
          <w:rFonts w:asciiTheme="minorEastAsia" w:eastAsiaTheme="minorEastAsia" w:hAnsiTheme="minorEastAsia"/>
          <w:b/>
          <w:color w:val="000000" w:themeColor="text1"/>
          <w:sz w:val="44"/>
          <w:szCs w:val="28"/>
        </w:rPr>
        <w:br w:type="page"/>
      </w:r>
      <w:bookmarkStart w:id="0" w:name="_GoBack"/>
      <w:bookmarkEnd w:id="0"/>
    </w:p>
    <w:p w:rsidR="00AC58D8" w:rsidRDefault="00A30AEA">
      <w:pPr>
        <w:widowControl/>
        <w:shd w:val="clear" w:color="auto" w:fill="FFFFFF"/>
        <w:jc w:val="left"/>
        <w:rPr>
          <w:rFonts w:ascii="宋体" w:hAnsi="宋体" w:cs="宋体"/>
          <w:b/>
          <w:color w:val="000000" w:themeColor="text1"/>
          <w:kern w:val="0"/>
          <w:sz w:val="32"/>
          <w:szCs w:val="24"/>
        </w:rPr>
      </w:pPr>
      <w:r>
        <w:rPr>
          <w:rFonts w:ascii="宋体" w:hAnsi="宋体" w:cs="宋体"/>
          <w:b/>
          <w:color w:val="000000" w:themeColor="text1"/>
          <w:kern w:val="0"/>
          <w:sz w:val="32"/>
          <w:szCs w:val="24"/>
        </w:rPr>
        <w:lastRenderedPageBreak/>
        <w:t>人民日报评论员：</w:t>
      </w:r>
    </w:p>
    <w:p w:rsidR="00AC58D8" w:rsidRDefault="00A30AEA" w:rsidP="00073599">
      <w:pPr>
        <w:pStyle w:val="a6"/>
        <w:spacing w:beforeLines="100" w:beforeAutospacing="0" w:afterLines="150" w:afterAutospacing="0"/>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t>坚持知行合一</w:t>
      </w:r>
      <w:r>
        <w:rPr>
          <w:rFonts w:ascii="黑体" w:eastAsia="黑体" w:hAnsi="黑体" w:cs="黑体" w:hint="eastAsia"/>
          <w:b/>
          <w:color w:val="000000" w:themeColor="text1"/>
          <w:sz w:val="44"/>
          <w:szCs w:val="44"/>
        </w:rPr>
        <w:t> </w:t>
      </w:r>
      <w:r>
        <w:rPr>
          <w:rFonts w:ascii="黑体" w:eastAsia="黑体" w:hAnsi="黑体" w:cs="黑体" w:hint="eastAsia"/>
          <w:b/>
          <w:color w:val="000000" w:themeColor="text1"/>
          <w:sz w:val="44"/>
          <w:szCs w:val="44"/>
        </w:rPr>
        <w:t>主动担当作为</w:t>
      </w:r>
    </w:p>
    <w:p w:rsidR="00AC58D8" w:rsidRDefault="00A30AEA" w:rsidP="00073599">
      <w:pPr>
        <w:pStyle w:val="4"/>
        <w:spacing w:before="0" w:afterLines="150" w:line="240" w:lineRule="auto"/>
        <w:jc w:val="center"/>
        <w:rPr>
          <w:rFonts w:ascii="仿宋" w:eastAsia="仿宋" w:hAnsi="仿宋" w:cs="仿宋"/>
          <w:b w:val="0"/>
          <w:bCs w:val="0"/>
          <w:color w:val="000000" w:themeColor="text1"/>
          <w:sz w:val="30"/>
          <w:szCs w:val="30"/>
        </w:rPr>
      </w:pPr>
      <w:r>
        <w:rPr>
          <w:rFonts w:ascii="仿宋" w:eastAsia="仿宋" w:hAnsi="仿宋" w:cs="仿宋" w:hint="eastAsia"/>
          <w:b w:val="0"/>
          <w:bCs w:val="0"/>
          <w:color w:val="000000" w:themeColor="text1"/>
          <w:sz w:val="30"/>
          <w:szCs w:val="30"/>
        </w:rPr>
        <w:t>——论学习贯彻习近平总书记在中青年干部培训班上重要讲话</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干部敢于担当作为，既是政治品格，也是从政本分。</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要牢记空谈误国、实干兴邦的道理，坚持知行合一、真抓实干，做实干家。”在中央党校（国家行政学院）中青年干部培训班开班式上，习近平总书记突出强调了在摸爬滚打中增长才干、在层层历练中积累经验对于干部成长的重要性，勉励广大干部特别是年轻干部要在知行合一中主动担当作为，做起而行之的行动者、不做坐而论道的清谈客，当攻坚克难的奋斗者、不当怕见风雨的泥菩萨。习近平总书记的一席话，为干部正心修身树立了重要准则，为干事创业指明了行动方向。</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知者行之始，行者知之成。面对十分复杂的国内外环境，肩负繁重的执政使命，我们要加强理论学</w:t>
      </w:r>
      <w:r>
        <w:rPr>
          <w:rFonts w:asciiTheme="minorEastAsia" w:eastAsiaTheme="minorEastAsia" w:hAnsiTheme="minorEastAsia" w:cstheme="minorEastAsia" w:hint="eastAsia"/>
          <w:color w:val="000000" w:themeColor="text1"/>
          <w:sz w:val="28"/>
          <w:szCs w:val="28"/>
        </w:rPr>
        <w:t>习，紧密结合新时代新实践，紧密结合思想和工作实际，多思多想、学深悟透，真正弄清楚创新理论的源泉是什么、实践基础是什么、战略考量是什么。我们强调武装头脑、指导实践、推动工作，落脚点应该在指导实践、推动工作；学懂弄通做实，落脚点在做实。创新理论学习得怎么样，掌握得如何，要在实践中接受检验，在担当作为中得到体现。</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在知行合一中主动担当作为，就要真抓实干、做实干家。广大干部要面对大是大非敢于亮剑，面对矛盾敢于迎难而上，面对危机敢于挺身而出，面对失误敢于承担责任，面对歪风邪气敢于坚决斗争，做疾风劲草、当烈火真金。人须</w:t>
      </w:r>
      <w:r>
        <w:rPr>
          <w:rFonts w:asciiTheme="minorEastAsia" w:eastAsiaTheme="minorEastAsia" w:hAnsiTheme="minorEastAsia" w:cstheme="minorEastAsia" w:hint="eastAsia"/>
          <w:color w:val="000000" w:themeColor="text1"/>
          <w:sz w:val="28"/>
          <w:szCs w:val="28"/>
        </w:rPr>
        <w:t>在事上磨，方立得住。习近平总书记曾多次举战国赵括纸上谈兵、两晋学士虚谈废务的例子，就是警示领导干部要加强实践锻炼、真刀真枪打拼。干部成长无捷径可走，经风雨、见世面才能壮筋骨、长才干。</w:t>
      </w:r>
      <w:r>
        <w:rPr>
          <w:rFonts w:asciiTheme="minorEastAsia" w:eastAsiaTheme="minorEastAsia" w:hAnsiTheme="minorEastAsia" w:cstheme="minorEastAsia" w:hint="eastAsia"/>
          <w:color w:val="000000" w:themeColor="text1"/>
          <w:sz w:val="28"/>
          <w:szCs w:val="28"/>
        </w:rPr>
        <w:lastRenderedPageBreak/>
        <w:t>在一个岗位工作，千万不能心浮气躁，要稳得住、沉得下，学真本领，练真功夫，把火热的实践作为最好的课堂，当几回“热锅上的蚂蚁”，在难事急事的经历中经受摔打。</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在知行合一中主动担当作为，就要敢于负责、勇于担当。能否敢于负责、勇于担当，最能看出一个干部的党性和作风。统筹推进“五位一体”总体布局、协调推进“四个全面”战略布局，贯彻落实新发</w:t>
      </w:r>
      <w:r>
        <w:rPr>
          <w:rFonts w:asciiTheme="minorEastAsia" w:eastAsiaTheme="minorEastAsia" w:hAnsiTheme="minorEastAsia" w:cstheme="minorEastAsia" w:hint="eastAsia"/>
          <w:color w:val="000000" w:themeColor="text1"/>
          <w:sz w:val="28"/>
          <w:szCs w:val="28"/>
        </w:rPr>
        <w:t>展理念，打好三大攻坚战，做好稳增长、促改革、调结构、惠民生、防风险、保稳定工作，等等，都需要担当，都需要发扬斗争精神、提高斗争本领。实践告诉我们，有多大担当才能干多大事业，尽多大责任才会有多大成就。为官避事平生耻，越是艰险越向前，要用知重负重、攻坚克难的实际行动，诠释对党的忠诚、对人民的赤诚。</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中华民族伟大复兴，绝不是轻轻松松、敲锣打鼓就能实现的。新时代需要干部奋斗，需要干部主动担当作为。加强政治训练、党性锻炼，加强马克思主义理论武装，做到既有宽肩膀，又有铁肩膀，既政治过硬，又本领高强，广大干部就一定能不辱使命、不负重托，我们就一定能建设一支忠实贯彻习近平新时代中国特色社会主义思想、全心全意为人民服务，适应新使命新任务新要求、经得起风浪考验，数量充足、充满活力的高素质专业化年轻干部队伍。</w:t>
      </w:r>
    </w:p>
    <w:p w:rsidR="00AC58D8" w:rsidRDefault="00A30AEA">
      <w:pPr>
        <w:pStyle w:val="a6"/>
        <w:spacing w:before="0" w:beforeAutospacing="0" w:after="0" w:afterAutospacing="0" w:line="500" w:lineRule="exact"/>
        <w:ind w:firstLineChars="200" w:firstLine="560"/>
        <w:jc w:val="both"/>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《人民日报</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03</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04</w:t>
      </w:r>
      <w:r>
        <w:rPr>
          <w:rFonts w:asciiTheme="minorEastAsia" w:eastAsiaTheme="minorEastAsia" w:hAnsiTheme="minorEastAsia" w:cstheme="minorEastAsia" w:hint="eastAsia"/>
          <w:color w:val="000000" w:themeColor="text1"/>
          <w:sz w:val="28"/>
          <w:szCs w:val="28"/>
        </w:rPr>
        <w:t>日</w:t>
      </w:r>
      <w:r>
        <w:rPr>
          <w:rFonts w:asciiTheme="minorEastAsia" w:eastAsiaTheme="minorEastAsia" w:hAnsiTheme="minorEastAsia" w:cstheme="minorEastAsia" w:hint="eastAsia"/>
          <w:color w:val="000000" w:themeColor="text1"/>
          <w:sz w:val="28"/>
          <w:szCs w:val="28"/>
        </w:rPr>
        <w:t>01</w:t>
      </w:r>
      <w:r>
        <w:rPr>
          <w:rFonts w:asciiTheme="minorEastAsia" w:eastAsiaTheme="minorEastAsia" w:hAnsiTheme="minorEastAsia" w:cstheme="minorEastAsia" w:hint="eastAsia"/>
          <w:color w:val="000000" w:themeColor="text1"/>
          <w:sz w:val="28"/>
          <w:szCs w:val="28"/>
        </w:rPr>
        <w:t>版）</w:t>
      </w:r>
    </w:p>
    <w:sectPr w:rsidR="00AC58D8" w:rsidSect="00AC58D8">
      <w:footerReference w:type="default" r:id="rId10"/>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EA" w:rsidRDefault="00A30AEA" w:rsidP="00AC58D8">
      <w:r>
        <w:separator/>
      </w:r>
    </w:p>
  </w:endnote>
  <w:endnote w:type="continuationSeparator" w:id="0">
    <w:p w:rsidR="00A30AEA" w:rsidRDefault="00A30AEA" w:rsidP="00AC58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default"/>
    <w:sig w:usb0="00000000" w:usb1="080F0000" w:usb2="0000000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D8" w:rsidRDefault="00AC58D8">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C58D8" w:rsidRDefault="00AC58D8">
                <w:pPr>
                  <w:pStyle w:val="a4"/>
                </w:pPr>
                <w:r>
                  <w:rPr>
                    <w:rFonts w:hint="eastAsia"/>
                  </w:rPr>
                  <w:fldChar w:fldCharType="begin"/>
                </w:r>
                <w:r w:rsidR="00A30AEA">
                  <w:rPr>
                    <w:rFonts w:hint="eastAsia"/>
                  </w:rPr>
                  <w:instrText xml:space="preserve"> PAGE  \* MERGEFORMAT </w:instrText>
                </w:r>
                <w:r>
                  <w:rPr>
                    <w:rFonts w:hint="eastAsia"/>
                  </w:rPr>
                  <w:fldChar w:fldCharType="separate"/>
                </w:r>
                <w:r w:rsidR="00073599">
                  <w:rPr>
                    <w:noProof/>
                  </w:rPr>
                  <w:t>32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EA" w:rsidRDefault="00A30AEA" w:rsidP="00AC58D8">
      <w:r>
        <w:separator/>
      </w:r>
    </w:p>
  </w:footnote>
  <w:footnote w:type="continuationSeparator" w:id="0">
    <w:p w:rsidR="00A30AEA" w:rsidRDefault="00A30AEA" w:rsidP="00AC5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027AC"/>
    <w:rsid w:val="0006501D"/>
    <w:rsid w:val="00070271"/>
    <w:rsid w:val="00073599"/>
    <w:rsid w:val="000C1BC4"/>
    <w:rsid w:val="000E40CE"/>
    <w:rsid w:val="00124407"/>
    <w:rsid w:val="001540FB"/>
    <w:rsid w:val="00187C63"/>
    <w:rsid w:val="001A0A7E"/>
    <w:rsid w:val="00206959"/>
    <w:rsid w:val="00236E89"/>
    <w:rsid w:val="00245566"/>
    <w:rsid w:val="00247760"/>
    <w:rsid w:val="0024780A"/>
    <w:rsid w:val="002711F8"/>
    <w:rsid w:val="002819A4"/>
    <w:rsid w:val="00295DDC"/>
    <w:rsid w:val="002A76A5"/>
    <w:rsid w:val="002F02E6"/>
    <w:rsid w:val="00304BCA"/>
    <w:rsid w:val="003E2684"/>
    <w:rsid w:val="004036AA"/>
    <w:rsid w:val="00456DA7"/>
    <w:rsid w:val="0049308F"/>
    <w:rsid w:val="00506AC8"/>
    <w:rsid w:val="005247D5"/>
    <w:rsid w:val="00537784"/>
    <w:rsid w:val="00552C4B"/>
    <w:rsid w:val="005574F3"/>
    <w:rsid w:val="005A2EF5"/>
    <w:rsid w:val="005A470D"/>
    <w:rsid w:val="005C6B35"/>
    <w:rsid w:val="005E705B"/>
    <w:rsid w:val="00604F59"/>
    <w:rsid w:val="00617DDC"/>
    <w:rsid w:val="0064502F"/>
    <w:rsid w:val="006A0AAB"/>
    <w:rsid w:val="00812BEA"/>
    <w:rsid w:val="008219E3"/>
    <w:rsid w:val="008931CE"/>
    <w:rsid w:val="008C23E8"/>
    <w:rsid w:val="008D6D63"/>
    <w:rsid w:val="00970570"/>
    <w:rsid w:val="009A25B2"/>
    <w:rsid w:val="009C4F33"/>
    <w:rsid w:val="00A30AEA"/>
    <w:rsid w:val="00A612CF"/>
    <w:rsid w:val="00A72D06"/>
    <w:rsid w:val="00A832D8"/>
    <w:rsid w:val="00AC2F5A"/>
    <w:rsid w:val="00AC58D8"/>
    <w:rsid w:val="00B50ABE"/>
    <w:rsid w:val="00B52464"/>
    <w:rsid w:val="00B5663D"/>
    <w:rsid w:val="00B9682B"/>
    <w:rsid w:val="00C14765"/>
    <w:rsid w:val="00C21669"/>
    <w:rsid w:val="00C40935"/>
    <w:rsid w:val="00CF2AD7"/>
    <w:rsid w:val="00D30240"/>
    <w:rsid w:val="00D37778"/>
    <w:rsid w:val="00D50AA1"/>
    <w:rsid w:val="00DF3208"/>
    <w:rsid w:val="00DF386F"/>
    <w:rsid w:val="00E155C1"/>
    <w:rsid w:val="00E209D3"/>
    <w:rsid w:val="00E63A39"/>
    <w:rsid w:val="00E818CB"/>
    <w:rsid w:val="00EE3504"/>
    <w:rsid w:val="00EF1C32"/>
    <w:rsid w:val="00F04447"/>
    <w:rsid w:val="00F43B9A"/>
    <w:rsid w:val="00FA514F"/>
    <w:rsid w:val="00FF74A3"/>
    <w:rsid w:val="01D57CEF"/>
    <w:rsid w:val="032D69D9"/>
    <w:rsid w:val="05B105B2"/>
    <w:rsid w:val="081F4948"/>
    <w:rsid w:val="12054F77"/>
    <w:rsid w:val="124C4230"/>
    <w:rsid w:val="1263675F"/>
    <w:rsid w:val="12BD5FD4"/>
    <w:rsid w:val="14FC6E75"/>
    <w:rsid w:val="1A014F95"/>
    <w:rsid w:val="1AA23C5E"/>
    <w:rsid w:val="233C5641"/>
    <w:rsid w:val="2D1D39A0"/>
    <w:rsid w:val="36924D54"/>
    <w:rsid w:val="383C1744"/>
    <w:rsid w:val="39103DB5"/>
    <w:rsid w:val="3BD23C81"/>
    <w:rsid w:val="3C661E5F"/>
    <w:rsid w:val="46EB4FF2"/>
    <w:rsid w:val="470C7A0F"/>
    <w:rsid w:val="49CC3023"/>
    <w:rsid w:val="4C3D1B58"/>
    <w:rsid w:val="500A5F02"/>
    <w:rsid w:val="548E7928"/>
    <w:rsid w:val="586A7BD1"/>
    <w:rsid w:val="5A2B473F"/>
    <w:rsid w:val="5A832355"/>
    <w:rsid w:val="5B2B47AF"/>
    <w:rsid w:val="5B8A7F8C"/>
    <w:rsid w:val="60B8187E"/>
    <w:rsid w:val="64B447A3"/>
    <w:rsid w:val="66435E8F"/>
    <w:rsid w:val="67EB434E"/>
    <w:rsid w:val="6A922B0E"/>
    <w:rsid w:val="6E8310E3"/>
    <w:rsid w:val="6F9F11E7"/>
    <w:rsid w:val="74230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D8"/>
    <w:pPr>
      <w:widowControl w:val="0"/>
      <w:jc w:val="both"/>
    </w:pPr>
    <w:rPr>
      <w:kern w:val="2"/>
      <w:sz w:val="21"/>
      <w:szCs w:val="22"/>
    </w:rPr>
  </w:style>
  <w:style w:type="paragraph" w:styleId="1">
    <w:name w:val="heading 1"/>
    <w:basedOn w:val="a"/>
    <w:next w:val="a"/>
    <w:link w:val="1Char"/>
    <w:uiPriority w:val="9"/>
    <w:qFormat/>
    <w:rsid w:val="00AC58D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AC58D8"/>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AC58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C58D8"/>
    <w:rPr>
      <w:sz w:val="18"/>
      <w:szCs w:val="18"/>
    </w:rPr>
  </w:style>
  <w:style w:type="paragraph" w:styleId="a4">
    <w:name w:val="footer"/>
    <w:basedOn w:val="a"/>
    <w:uiPriority w:val="99"/>
    <w:unhideWhenUsed/>
    <w:qFormat/>
    <w:rsid w:val="00AC58D8"/>
    <w:pPr>
      <w:tabs>
        <w:tab w:val="center" w:pos="4153"/>
        <w:tab w:val="right" w:pos="8306"/>
      </w:tabs>
      <w:snapToGrid w:val="0"/>
      <w:jc w:val="left"/>
    </w:pPr>
    <w:rPr>
      <w:sz w:val="18"/>
    </w:rPr>
  </w:style>
  <w:style w:type="paragraph" w:styleId="a5">
    <w:name w:val="header"/>
    <w:basedOn w:val="a"/>
    <w:uiPriority w:val="99"/>
    <w:unhideWhenUsed/>
    <w:qFormat/>
    <w:rsid w:val="00AC58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AC58D8"/>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AC58D8"/>
    <w:rPr>
      <w:b/>
      <w:bCs/>
    </w:rPr>
  </w:style>
  <w:style w:type="character" w:styleId="a8">
    <w:name w:val="Emphasis"/>
    <w:basedOn w:val="a0"/>
    <w:uiPriority w:val="20"/>
    <w:qFormat/>
    <w:rsid w:val="00AC58D8"/>
    <w:rPr>
      <w:i/>
      <w:iCs/>
    </w:rPr>
  </w:style>
  <w:style w:type="character" w:styleId="a9">
    <w:name w:val="Hyperlink"/>
    <w:basedOn w:val="a0"/>
    <w:uiPriority w:val="99"/>
    <w:unhideWhenUsed/>
    <w:qFormat/>
    <w:rsid w:val="00AC58D8"/>
    <w:rPr>
      <w:color w:val="0000FF"/>
      <w:u w:val="single"/>
    </w:rPr>
  </w:style>
  <w:style w:type="character" w:customStyle="1" w:styleId="1Char">
    <w:name w:val="标题 1 Char"/>
    <w:basedOn w:val="a0"/>
    <w:link w:val="1"/>
    <w:uiPriority w:val="9"/>
    <w:qFormat/>
    <w:rsid w:val="00AC58D8"/>
    <w:rPr>
      <w:rFonts w:ascii="宋体" w:eastAsia="宋体" w:hAnsi="宋体" w:cs="宋体"/>
      <w:b/>
      <w:bCs/>
      <w:kern w:val="36"/>
      <w:sz w:val="48"/>
      <w:szCs w:val="48"/>
    </w:rPr>
  </w:style>
  <w:style w:type="character" w:customStyle="1" w:styleId="2Char">
    <w:name w:val="标题 2 Char"/>
    <w:basedOn w:val="a0"/>
    <w:link w:val="2"/>
    <w:uiPriority w:val="9"/>
    <w:qFormat/>
    <w:rsid w:val="00AC58D8"/>
    <w:rPr>
      <w:rFonts w:ascii="宋体" w:eastAsia="宋体" w:hAnsi="宋体" w:cs="宋体"/>
      <w:b/>
      <w:bCs/>
      <w:kern w:val="0"/>
      <w:sz w:val="36"/>
      <w:szCs w:val="36"/>
    </w:rPr>
  </w:style>
  <w:style w:type="character" w:customStyle="1" w:styleId="show-img-bd">
    <w:name w:val="show-img-bd"/>
    <w:basedOn w:val="a0"/>
    <w:qFormat/>
    <w:rsid w:val="00AC58D8"/>
  </w:style>
  <w:style w:type="paragraph" w:customStyle="1" w:styleId="aa">
    <w:name w:val="[基本段落]"/>
    <w:basedOn w:val="a"/>
    <w:uiPriority w:val="99"/>
    <w:qFormat/>
    <w:rsid w:val="00AC58D8"/>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character" w:customStyle="1" w:styleId="4Char">
    <w:name w:val="标题 4 Char"/>
    <w:basedOn w:val="a0"/>
    <w:link w:val="4"/>
    <w:uiPriority w:val="9"/>
    <w:semiHidden/>
    <w:qFormat/>
    <w:rsid w:val="00AC58D8"/>
    <w:rPr>
      <w:rFonts w:asciiTheme="majorHAnsi" w:eastAsiaTheme="majorEastAsia" w:hAnsiTheme="majorHAnsi" w:cstheme="majorBidi"/>
      <w:b/>
      <w:bCs/>
      <w:kern w:val="2"/>
      <w:sz w:val="28"/>
      <w:szCs w:val="28"/>
    </w:rPr>
  </w:style>
  <w:style w:type="paragraph" w:customStyle="1" w:styleId="author">
    <w:name w:val="author"/>
    <w:basedOn w:val="a"/>
    <w:qFormat/>
    <w:rsid w:val="00AC58D8"/>
    <w:pPr>
      <w:widowControl/>
      <w:spacing w:before="100" w:beforeAutospacing="1" w:after="100" w:afterAutospacing="1"/>
      <w:jc w:val="left"/>
    </w:pPr>
    <w:rPr>
      <w:rFonts w:ascii="宋体" w:hAnsi="宋体" w:cs="宋体"/>
      <w:kern w:val="0"/>
      <w:sz w:val="24"/>
      <w:szCs w:val="24"/>
    </w:rPr>
  </w:style>
  <w:style w:type="character" w:customStyle="1" w:styleId="opstit">
    <w:name w:val="ops_tit"/>
    <w:basedOn w:val="a0"/>
    <w:qFormat/>
    <w:rsid w:val="00AC58D8"/>
  </w:style>
  <w:style w:type="character" w:customStyle="1" w:styleId="Char">
    <w:name w:val="批注框文本 Char"/>
    <w:basedOn w:val="a0"/>
    <w:link w:val="a3"/>
    <w:uiPriority w:val="99"/>
    <w:semiHidden/>
    <w:qFormat/>
    <w:rsid w:val="00AC58D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pinion.people.com.cn/n1/2019/0303/c1003-3095396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inion.people.com.cn/n1/2019/0304/c1003-309548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3341</Words>
  <Characters>19049</Characters>
  <Application>Microsoft Office Word</Application>
  <DocSecurity>0</DocSecurity>
  <Lines>158</Lines>
  <Paragraphs>44</Paragraphs>
  <ScaleCrop>false</ScaleCrop>
  <Company>微软中国</Company>
  <LinksUpToDate>false</LinksUpToDate>
  <CharactersWithSpaces>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7</cp:revision>
  <dcterms:created xsi:type="dcterms:W3CDTF">2019-03-05T01:57:00Z</dcterms:created>
  <dcterms:modified xsi:type="dcterms:W3CDTF">2019-08-15T12:08:00Z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